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F9DF8" w14:textId="77777777" w:rsidR="00A12F68" w:rsidRPr="00056081" w:rsidRDefault="00600651">
      <w:pPr>
        <w:jc w:val="center"/>
      </w:pPr>
      <w:r w:rsidRPr="00056081">
        <w:rPr>
          <w:noProof/>
          <w:sz w:val="4"/>
          <w:lang w:val="es-ES" w:eastAsia="es-ES"/>
        </w:rPr>
        <w:drawing>
          <wp:inline distT="0" distB="0" distL="0" distR="0" wp14:anchorId="47051FA0" wp14:editId="2A9B26B3">
            <wp:extent cx="5867704" cy="659974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_clean_financing.png"/>
                    <pic:cNvPicPr/>
                  </pic:nvPicPr>
                  <pic:blipFill>
                    <a:blip r:embed="rId8"/>
                    <a:stretch>
                      <a:fillRect/>
                    </a:stretch>
                  </pic:blipFill>
                  <pic:spPr>
                    <a:xfrm>
                      <a:off x="0" y="0"/>
                      <a:ext cx="5867704" cy="6599744"/>
                    </a:xfrm>
                    <a:prstGeom prst="rect">
                      <a:avLst/>
                    </a:prstGeom>
                  </pic:spPr>
                </pic:pic>
              </a:graphicData>
            </a:graphic>
          </wp:inline>
        </w:drawing>
      </w:r>
      <w:r w:rsidRPr="00056081">
        <w:rPr>
          <w:sz w:val="4"/>
        </w:rPr>
        <w:br/>
      </w:r>
    </w:p>
    <w:p w14:paraId="5EDC3851" w14:textId="77777777" w:rsidR="00C41AD5" w:rsidRPr="00056081" w:rsidRDefault="00C41AD5">
      <w:pPr>
        <w:spacing w:line="192" w:lineRule="auto"/>
      </w:pPr>
    </w:p>
    <w:p w14:paraId="416953C4" w14:textId="77777777" w:rsidR="00C41AD5" w:rsidRPr="00056081" w:rsidRDefault="00184E1F">
      <w:pPr>
        <w:jc w:val="center"/>
      </w:pPr>
      <w:hyperlink r:id="rId9" w:history="1">
        <w:r w:rsidRPr="00056081">
          <w:rPr>
            <w:rStyle w:val="Hipervnculo"/>
            <w:b/>
            <w:sz w:val="28"/>
          </w:rPr>
          <w:t>www.congresoeyp.es</w:t>
        </w:r>
      </w:hyperlink>
    </w:p>
    <w:p w14:paraId="00BF65F7" w14:textId="77777777" w:rsidR="00A12F68" w:rsidRPr="00056081" w:rsidRDefault="00600651">
      <w:pPr>
        <w:keepNext/>
        <w:pageBreakBefore/>
        <w:pBdr>
          <w:bottom w:val="single" w:sz="18" w:space="8" w:color="0B5EA8"/>
        </w:pBdr>
        <w:spacing w:before="80" w:after="360"/>
        <w:jc w:val="center"/>
      </w:pPr>
      <w:r w:rsidRPr="00056081">
        <w:rPr>
          <w:b/>
          <w:color w:val="1F4E79"/>
          <w:sz w:val="40"/>
        </w:rPr>
        <w:lastRenderedPageBreak/>
        <w:t>COMITÉS</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6066"/>
        <w:gridCol w:w="3685"/>
      </w:tblGrid>
      <w:tr w:rsidR="00A12F68" w:rsidRPr="00056081" w14:paraId="74C86861" w14:textId="77777777">
        <w:trPr>
          <w:cantSplit/>
          <w:jc w:val="center"/>
        </w:trPr>
        <w:tc>
          <w:tcPr>
            <w:tcW w:w="6066" w:type="dxa"/>
            <w:tcBorders>
              <w:top w:val="single" w:sz="10" w:space="0" w:color="B8D4EA"/>
              <w:left w:val="nil"/>
              <w:bottom w:val="single" w:sz="10" w:space="0" w:color="B8D4EA"/>
              <w:right w:val="single" w:sz="14" w:space="0" w:color="0B5EA8"/>
            </w:tcBorders>
            <w:tcMar>
              <w:top w:w="180" w:type="dxa"/>
              <w:left w:w="220" w:type="dxa"/>
              <w:bottom w:w="180" w:type="dxa"/>
              <w:right w:w="220" w:type="dxa"/>
            </w:tcMar>
          </w:tcPr>
          <w:p w14:paraId="49B76D73" w14:textId="77777777" w:rsidR="00A12F68" w:rsidRPr="00056081" w:rsidRDefault="00A12F68">
            <w:pPr>
              <w:rPr>
                <w:lang w:val="es-ES"/>
              </w:rPr>
            </w:pPr>
          </w:p>
          <w:p w14:paraId="1CEEC1E0" w14:textId="77777777" w:rsidR="00A12F68" w:rsidRPr="00056081" w:rsidRDefault="00600651">
            <w:pPr>
              <w:shd w:val="clear" w:color="auto" w:fill="D9EAF7"/>
              <w:spacing w:before="40" w:after="80"/>
              <w:rPr>
                <w:lang w:val="es-ES"/>
              </w:rPr>
            </w:pPr>
            <w:r w:rsidRPr="00056081">
              <w:rPr>
                <w:b/>
                <w:color w:val="1F4E79"/>
                <w:sz w:val="21"/>
                <w:lang w:val="es-ES"/>
              </w:rPr>
              <w:t>COMITÉ ORGANIZADOR</w:t>
            </w:r>
          </w:p>
          <w:p w14:paraId="0E907F4D" w14:textId="77777777" w:rsidR="00A12F68" w:rsidRPr="00056081" w:rsidRDefault="00600651">
            <w:pPr>
              <w:spacing w:after="80"/>
              <w:rPr>
                <w:lang w:val="es-ES"/>
              </w:rPr>
            </w:pPr>
            <w:r w:rsidRPr="00056081">
              <w:rPr>
                <w:b/>
                <w:color w:val="1F1F1F"/>
                <w:lang w:val="es-ES"/>
              </w:rPr>
              <w:t>•  Juan Aparicio</w:t>
            </w:r>
            <w:r w:rsidRPr="00056081">
              <w:rPr>
                <w:color w:val="373737"/>
                <w:lang w:val="es-ES"/>
              </w:rPr>
              <w:t xml:space="preserve"> — U. Miguel Hernández</w:t>
            </w:r>
          </w:p>
          <w:p w14:paraId="5870670A" w14:textId="77777777" w:rsidR="00A12F68" w:rsidRPr="00056081" w:rsidRDefault="00600651">
            <w:pPr>
              <w:spacing w:after="80"/>
              <w:rPr>
                <w:lang w:val="es-ES"/>
              </w:rPr>
            </w:pPr>
            <w:r w:rsidRPr="00056081">
              <w:rPr>
                <w:b/>
                <w:color w:val="1F1F1F"/>
                <w:lang w:val="es-ES"/>
              </w:rPr>
              <w:t>•  José Manuel Cordero</w:t>
            </w:r>
            <w:r w:rsidRPr="00056081">
              <w:rPr>
                <w:color w:val="373737"/>
                <w:lang w:val="es-ES"/>
              </w:rPr>
              <w:t xml:space="preserve"> — U. de Extremadura</w:t>
            </w:r>
          </w:p>
          <w:p w14:paraId="6B2DE211" w14:textId="77777777" w:rsidR="00A12F68" w:rsidRPr="00056081" w:rsidRDefault="00600651">
            <w:pPr>
              <w:spacing w:after="80"/>
              <w:rPr>
                <w:lang w:val="es-ES"/>
              </w:rPr>
            </w:pPr>
            <w:r w:rsidRPr="00056081">
              <w:rPr>
                <w:b/>
                <w:color w:val="1F1F1F"/>
                <w:lang w:val="es-ES"/>
              </w:rPr>
              <w:t>•  Ana Lozano</w:t>
            </w:r>
            <w:r w:rsidRPr="00056081">
              <w:rPr>
                <w:color w:val="373737"/>
                <w:lang w:val="es-ES"/>
              </w:rPr>
              <w:t xml:space="preserve"> — U. de Málaga</w:t>
            </w:r>
          </w:p>
          <w:p w14:paraId="5A46948B" w14:textId="77777777" w:rsidR="00A12F68" w:rsidRPr="00056081" w:rsidRDefault="00600651">
            <w:pPr>
              <w:spacing w:after="80"/>
              <w:rPr>
                <w:lang w:val="es-ES"/>
              </w:rPr>
            </w:pPr>
            <w:r w:rsidRPr="00056081">
              <w:rPr>
                <w:b/>
                <w:color w:val="1F1F1F"/>
                <w:lang w:val="es-ES"/>
              </w:rPr>
              <w:t>•  Ana Rodríguez-Álvarez</w:t>
            </w:r>
            <w:r w:rsidRPr="00056081">
              <w:rPr>
                <w:color w:val="373737"/>
                <w:lang w:val="es-ES"/>
              </w:rPr>
              <w:t xml:space="preserve"> — U. de Oviedo</w:t>
            </w:r>
          </w:p>
          <w:p w14:paraId="60BD87C3" w14:textId="77777777" w:rsidR="00A12F68" w:rsidRPr="00056081" w:rsidRDefault="00600651">
            <w:pPr>
              <w:spacing w:after="80"/>
              <w:rPr>
                <w:lang w:val="es-ES"/>
              </w:rPr>
            </w:pPr>
            <w:r w:rsidRPr="00056081">
              <w:rPr>
                <w:b/>
                <w:color w:val="1F1F1F"/>
                <w:lang w:val="es-ES"/>
              </w:rPr>
              <w:t>•  Daniel Santín</w:t>
            </w:r>
            <w:r w:rsidRPr="00056081">
              <w:rPr>
                <w:color w:val="373737"/>
                <w:lang w:val="es-ES"/>
              </w:rPr>
              <w:t xml:space="preserve"> — U. Complutense de Madrid</w:t>
            </w:r>
          </w:p>
          <w:p w14:paraId="620E39ED" w14:textId="77777777" w:rsidR="00A12F68" w:rsidRPr="00056081" w:rsidRDefault="00A12F68">
            <w:pPr>
              <w:pBdr>
                <w:bottom w:val="single" w:sz="8" w:space="0" w:color="1F4E79"/>
              </w:pBdr>
              <w:spacing w:after="100"/>
              <w:rPr>
                <w:lang w:val="es-ES"/>
              </w:rPr>
            </w:pPr>
          </w:p>
          <w:p w14:paraId="56D11D20" w14:textId="77777777" w:rsidR="00A12F68" w:rsidRPr="00056081" w:rsidRDefault="00600651">
            <w:pPr>
              <w:shd w:val="clear" w:color="auto" w:fill="D9EAF7"/>
              <w:spacing w:before="40" w:after="80"/>
            </w:pPr>
            <w:r w:rsidRPr="00056081">
              <w:rPr>
                <w:b/>
                <w:color w:val="1F4E79"/>
                <w:sz w:val="21"/>
              </w:rPr>
              <w:t>COMITÉ CIENTÍFICO</w:t>
            </w:r>
          </w:p>
          <w:tbl>
            <w:tblPr>
              <w:tblW w:w="0" w:type="auto"/>
              <w:jc w:val="center"/>
              <w:tblLayout w:type="fixed"/>
              <w:tblLook w:val="04A0" w:firstRow="1" w:lastRow="0" w:firstColumn="1" w:lastColumn="0" w:noHBand="0" w:noVBand="1"/>
            </w:tblPr>
            <w:tblGrid>
              <w:gridCol w:w="3033"/>
              <w:gridCol w:w="3033"/>
            </w:tblGrid>
            <w:tr w:rsidR="00A12F68" w:rsidRPr="00056081" w14:paraId="304DD328" w14:textId="77777777">
              <w:trPr>
                <w:jc w:val="center"/>
              </w:trPr>
              <w:tc>
                <w:tcPr>
                  <w:tcW w:w="3033" w:type="dxa"/>
                </w:tcPr>
                <w:p w14:paraId="2F574146" w14:textId="77777777" w:rsidR="00A12F68" w:rsidRPr="00056081" w:rsidRDefault="00A12F68">
                  <w:pPr>
                    <w:rPr>
                      <w:lang w:val="es-ES"/>
                    </w:rPr>
                  </w:pPr>
                </w:p>
                <w:p w14:paraId="416FDC71" w14:textId="77777777" w:rsidR="00A12F68" w:rsidRPr="00056081" w:rsidRDefault="00600651">
                  <w:pPr>
                    <w:spacing w:before="20"/>
                    <w:rPr>
                      <w:lang w:val="es-ES"/>
                    </w:rPr>
                  </w:pPr>
                  <w:r w:rsidRPr="00056081">
                    <w:rPr>
                      <w:b/>
                      <w:color w:val="1F1F1F"/>
                      <w:lang w:val="es-ES"/>
                    </w:rPr>
                    <w:t>•  Inmaculada Álvarez</w:t>
                  </w:r>
                </w:p>
                <w:p w14:paraId="7B68B5DC" w14:textId="77777777" w:rsidR="00A12F68" w:rsidRPr="00056081" w:rsidRDefault="00600651">
                  <w:pPr>
                    <w:spacing w:after="80"/>
                    <w:ind w:left="198"/>
                    <w:rPr>
                      <w:lang w:val="es-ES"/>
                    </w:rPr>
                  </w:pPr>
                  <w:r w:rsidRPr="00056081">
                    <w:rPr>
                      <w:color w:val="5A5A5A"/>
                      <w:sz w:val="16"/>
                      <w:lang w:val="es-ES"/>
                    </w:rPr>
                    <w:t>U. Autónoma de Madrid</w:t>
                  </w:r>
                </w:p>
                <w:p w14:paraId="7B15BED1" w14:textId="77777777" w:rsidR="00A12F68" w:rsidRPr="00056081" w:rsidRDefault="00600651">
                  <w:pPr>
                    <w:spacing w:before="20"/>
                    <w:rPr>
                      <w:lang w:val="es-ES"/>
                    </w:rPr>
                  </w:pPr>
                  <w:r w:rsidRPr="00056081">
                    <w:rPr>
                      <w:b/>
                      <w:color w:val="1F1F1F"/>
                      <w:lang w:val="es-ES"/>
                    </w:rPr>
                    <w:t>•  Carlos Arias</w:t>
                  </w:r>
                </w:p>
                <w:p w14:paraId="0C46488C" w14:textId="77777777" w:rsidR="00A12F68" w:rsidRPr="00056081" w:rsidRDefault="00600651">
                  <w:pPr>
                    <w:spacing w:after="80"/>
                    <w:ind w:left="198"/>
                    <w:rPr>
                      <w:lang w:val="es-ES"/>
                    </w:rPr>
                  </w:pPr>
                  <w:r w:rsidRPr="00056081">
                    <w:rPr>
                      <w:color w:val="5A5A5A"/>
                      <w:sz w:val="16"/>
                      <w:lang w:val="es-ES"/>
                    </w:rPr>
                    <w:t>U. de León</w:t>
                  </w:r>
                </w:p>
                <w:p w14:paraId="7F59D6A2" w14:textId="77777777" w:rsidR="00A12F68" w:rsidRPr="00056081" w:rsidRDefault="00600651">
                  <w:pPr>
                    <w:spacing w:before="20"/>
                    <w:rPr>
                      <w:lang w:val="es-ES"/>
                    </w:rPr>
                  </w:pPr>
                  <w:r w:rsidRPr="00056081">
                    <w:rPr>
                      <w:b/>
                      <w:color w:val="1F1F1F"/>
                      <w:lang w:val="es-ES"/>
                    </w:rPr>
                    <w:t>•  Boris Bravo-Ureta</w:t>
                  </w:r>
                </w:p>
                <w:p w14:paraId="348BF266" w14:textId="44011335" w:rsidR="00A12F68" w:rsidRPr="00056081" w:rsidRDefault="00600651">
                  <w:pPr>
                    <w:spacing w:after="80"/>
                    <w:ind w:left="198"/>
                  </w:pPr>
                  <w:r w:rsidRPr="00056081">
                    <w:rPr>
                      <w:color w:val="5A5A5A"/>
                      <w:sz w:val="16"/>
                    </w:rPr>
                    <w:t>U</w:t>
                  </w:r>
                  <w:r w:rsidR="000F6F07" w:rsidRPr="00056081">
                    <w:rPr>
                      <w:color w:val="5A5A5A"/>
                      <w:sz w:val="16"/>
                    </w:rPr>
                    <w:t>niversity</w:t>
                  </w:r>
                  <w:r w:rsidRPr="00056081">
                    <w:rPr>
                      <w:color w:val="5A5A5A"/>
                      <w:sz w:val="16"/>
                    </w:rPr>
                    <w:t xml:space="preserve"> of Connecticut</w:t>
                  </w:r>
                </w:p>
                <w:p w14:paraId="77DEFC1B" w14:textId="77777777" w:rsidR="00A12F68" w:rsidRPr="00056081" w:rsidRDefault="00600651">
                  <w:pPr>
                    <w:spacing w:before="20"/>
                  </w:pPr>
                  <w:r w:rsidRPr="00056081">
                    <w:rPr>
                      <w:b/>
                      <w:color w:val="1F1F1F"/>
                    </w:rPr>
                    <w:t>•  Pablo Coto-Millán</w:t>
                  </w:r>
                </w:p>
                <w:p w14:paraId="407A9BD5" w14:textId="77777777" w:rsidR="00A12F68" w:rsidRPr="00056081" w:rsidRDefault="00600651">
                  <w:pPr>
                    <w:spacing w:after="80"/>
                    <w:ind w:left="198"/>
                    <w:rPr>
                      <w:lang w:val="es-ES"/>
                    </w:rPr>
                  </w:pPr>
                  <w:r w:rsidRPr="00056081">
                    <w:rPr>
                      <w:color w:val="5A5A5A"/>
                      <w:sz w:val="16"/>
                      <w:lang w:val="es-ES"/>
                    </w:rPr>
                    <w:t>U. de Cantabria</w:t>
                  </w:r>
                </w:p>
                <w:p w14:paraId="3AB91651" w14:textId="77777777" w:rsidR="00A12F68" w:rsidRPr="00056081" w:rsidRDefault="00600651">
                  <w:pPr>
                    <w:spacing w:before="20"/>
                    <w:rPr>
                      <w:lang w:val="es-ES"/>
                    </w:rPr>
                  </w:pPr>
                  <w:r w:rsidRPr="00056081">
                    <w:rPr>
                      <w:b/>
                      <w:color w:val="1F1F1F"/>
                      <w:lang w:val="es-ES"/>
                    </w:rPr>
                    <w:t>•  Julio del Corral</w:t>
                  </w:r>
                </w:p>
                <w:p w14:paraId="6999F664" w14:textId="77777777" w:rsidR="00A12F68" w:rsidRPr="00056081" w:rsidRDefault="00600651">
                  <w:pPr>
                    <w:spacing w:after="80"/>
                    <w:ind w:left="198"/>
                    <w:rPr>
                      <w:lang w:val="es-ES"/>
                    </w:rPr>
                  </w:pPr>
                  <w:r w:rsidRPr="00056081">
                    <w:rPr>
                      <w:color w:val="5A5A5A"/>
                      <w:sz w:val="16"/>
                      <w:lang w:val="es-ES"/>
                    </w:rPr>
                    <w:t>U. de Castilla-La Mancha</w:t>
                  </w:r>
                </w:p>
                <w:p w14:paraId="528E59C8" w14:textId="77777777" w:rsidR="00A12F68" w:rsidRPr="00056081" w:rsidRDefault="00600651">
                  <w:pPr>
                    <w:spacing w:before="20"/>
                    <w:rPr>
                      <w:lang w:val="es-ES"/>
                    </w:rPr>
                  </w:pPr>
                  <w:r w:rsidRPr="00056081">
                    <w:rPr>
                      <w:b/>
                      <w:color w:val="1F1F1F"/>
                      <w:lang w:val="es-ES"/>
                    </w:rPr>
                    <w:t>•  Rafaela Dios</w:t>
                  </w:r>
                </w:p>
                <w:p w14:paraId="3A17265F" w14:textId="77777777" w:rsidR="00A12F68" w:rsidRPr="00056081" w:rsidRDefault="00600651">
                  <w:pPr>
                    <w:spacing w:after="80"/>
                    <w:ind w:left="198"/>
                  </w:pPr>
                  <w:r w:rsidRPr="00056081">
                    <w:rPr>
                      <w:color w:val="5A5A5A"/>
                      <w:sz w:val="16"/>
                    </w:rPr>
                    <w:t>U. de Córdoba</w:t>
                  </w:r>
                </w:p>
              </w:tc>
              <w:tc>
                <w:tcPr>
                  <w:tcW w:w="3033" w:type="dxa"/>
                </w:tcPr>
                <w:p w14:paraId="2527E6C0" w14:textId="77777777" w:rsidR="00A12F68" w:rsidRPr="00056081" w:rsidRDefault="00A12F68">
                  <w:pPr>
                    <w:rPr>
                      <w:lang w:val="es-ES"/>
                    </w:rPr>
                  </w:pPr>
                </w:p>
                <w:p w14:paraId="06CC1E3C" w14:textId="77777777" w:rsidR="00A12F68" w:rsidRPr="00056081" w:rsidRDefault="00600651">
                  <w:pPr>
                    <w:spacing w:before="20"/>
                    <w:rPr>
                      <w:lang w:val="es-ES"/>
                    </w:rPr>
                  </w:pPr>
                  <w:r w:rsidRPr="00056081">
                    <w:rPr>
                      <w:b/>
                      <w:color w:val="1F1F1F"/>
                      <w:lang w:val="es-ES"/>
                    </w:rPr>
                    <w:t>•  Emili Grifell-</w:t>
                  </w:r>
                  <w:proofErr w:type="spellStart"/>
                  <w:r w:rsidRPr="00056081">
                    <w:rPr>
                      <w:b/>
                      <w:color w:val="1F1F1F"/>
                      <w:lang w:val="es-ES"/>
                    </w:rPr>
                    <w:t>Tatjé</w:t>
                  </w:r>
                  <w:proofErr w:type="spellEnd"/>
                </w:p>
                <w:p w14:paraId="5FB0860A" w14:textId="77777777" w:rsidR="00A12F68" w:rsidRPr="00056081" w:rsidRDefault="00600651">
                  <w:pPr>
                    <w:spacing w:after="80"/>
                    <w:ind w:left="198"/>
                    <w:rPr>
                      <w:lang w:val="es-ES"/>
                    </w:rPr>
                  </w:pPr>
                  <w:r w:rsidRPr="00056081">
                    <w:rPr>
                      <w:color w:val="5A5A5A"/>
                      <w:sz w:val="16"/>
                      <w:lang w:val="es-ES"/>
                    </w:rPr>
                    <w:t xml:space="preserve">U. </w:t>
                  </w:r>
                  <w:proofErr w:type="spellStart"/>
                  <w:r w:rsidRPr="00056081">
                    <w:rPr>
                      <w:color w:val="5A5A5A"/>
                      <w:sz w:val="16"/>
                      <w:lang w:val="es-ES"/>
                    </w:rPr>
                    <w:t>Autònoma</w:t>
                  </w:r>
                  <w:proofErr w:type="spellEnd"/>
                  <w:r w:rsidRPr="00056081">
                    <w:rPr>
                      <w:color w:val="5A5A5A"/>
                      <w:sz w:val="16"/>
                      <w:lang w:val="es-ES"/>
                    </w:rPr>
                    <w:t xml:space="preserve"> de Barcelona</w:t>
                  </w:r>
                </w:p>
                <w:p w14:paraId="121307D9" w14:textId="77777777" w:rsidR="00A12F68" w:rsidRPr="00056081" w:rsidRDefault="00600651">
                  <w:pPr>
                    <w:spacing w:before="20"/>
                    <w:rPr>
                      <w:lang w:val="es-ES"/>
                    </w:rPr>
                  </w:pPr>
                  <w:r w:rsidRPr="00056081">
                    <w:rPr>
                      <w:b/>
                      <w:color w:val="1F1F1F"/>
                      <w:lang w:val="es-ES"/>
                    </w:rPr>
                    <w:t>•  Juan José Díaz</w:t>
                  </w:r>
                </w:p>
                <w:p w14:paraId="7F20DDFB" w14:textId="09EE6B55" w:rsidR="00A12F68" w:rsidRPr="00056081" w:rsidRDefault="00600651">
                  <w:pPr>
                    <w:spacing w:after="80"/>
                    <w:ind w:left="198"/>
                    <w:rPr>
                      <w:lang w:val="es-ES"/>
                    </w:rPr>
                  </w:pPr>
                  <w:r w:rsidRPr="00056081">
                    <w:rPr>
                      <w:color w:val="5A5A5A"/>
                      <w:sz w:val="16"/>
                      <w:lang w:val="es-ES"/>
                    </w:rPr>
                    <w:t xml:space="preserve">U. de </w:t>
                  </w:r>
                  <w:r w:rsidR="00004F55" w:rsidRPr="00056081">
                    <w:rPr>
                      <w:color w:val="5A5A5A"/>
                      <w:sz w:val="16"/>
                      <w:lang w:val="es-ES"/>
                    </w:rPr>
                    <w:t>L</w:t>
                  </w:r>
                  <w:r w:rsidRPr="00056081">
                    <w:rPr>
                      <w:color w:val="5A5A5A"/>
                      <w:sz w:val="16"/>
                      <w:lang w:val="es-ES"/>
                    </w:rPr>
                    <w:t>a Laguna</w:t>
                  </w:r>
                </w:p>
                <w:p w14:paraId="2AF0D155" w14:textId="77777777" w:rsidR="00A12F68" w:rsidRPr="00056081" w:rsidRDefault="00600651">
                  <w:pPr>
                    <w:spacing w:before="20"/>
                  </w:pPr>
                  <w:r w:rsidRPr="00056081">
                    <w:rPr>
                      <w:b/>
                      <w:color w:val="1F1F1F"/>
                    </w:rPr>
                    <w:t xml:space="preserve">•  Magdalena </w:t>
                  </w:r>
                  <w:proofErr w:type="spellStart"/>
                  <w:r w:rsidRPr="00056081">
                    <w:rPr>
                      <w:b/>
                      <w:color w:val="1F1F1F"/>
                    </w:rPr>
                    <w:t>Kapelko</w:t>
                  </w:r>
                  <w:proofErr w:type="spellEnd"/>
                </w:p>
                <w:p w14:paraId="739B7A20" w14:textId="652FFC0A" w:rsidR="00A12F68" w:rsidRPr="00056081" w:rsidRDefault="00600651">
                  <w:pPr>
                    <w:spacing w:after="80"/>
                    <w:ind w:left="198"/>
                  </w:pPr>
                  <w:proofErr w:type="spellStart"/>
                  <w:r w:rsidRPr="00056081">
                    <w:rPr>
                      <w:color w:val="5A5A5A"/>
                      <w:sz w:val="16"/>
                    </w:rPr>
                    <w:t>Wrocław</w:t>
                  </w:r>
                  <w:proofErr w:type="spellEnd"/>
                  <w:r w:rsidRPr="00056081">
                    <w:rPr>
                      <w:color w:val="5A5A5A"/>
                      <w:sz w:val="16"/>
                    </w:rPr>
                    <w:t xml:space="preserve"> U</w:t>
                  </w:r>
                  <w:r w:rsidR="000F6F07" w:rsidRPr="00056081">
                    <w:rPr>
                      <w:color w:val="5A5A5A"/>
                      <w:sz w:val="16"/>
                    </w:rPr>
                    <w:t xml:space="preserve">niversity </w:t>
                  </w:r>
                  <w:r w:rsidRPr="00056081">
                    <w:rPr>
                      <w:color w:val="5A5A5A"/>
                      <w:sz w:val="16"/>
                    </w:rPr>
                    <w:t>of Economics</w:t>
                  </w:r>
                </w:p>
                <w:p w14:paraId="2EA90C12" w14:textId="77777777" w:rsidR="00A12F68" w:rsidRPr="00056081" w:rsidRDefault="00600651">
                  <w:pPr>
                    <w:spacing w:before="20"/>
                    <w:rPr>
                      <w:lang w:val="es-ES"/>
                    </w:rPr>
                  </w:pPr>
                  <w:r w:rsidRPr="00056081">
                    <w:rPr>
                      <w:b/>
                      <w:color w:val="1F1F1F"/>
                      <w:lang w:val="es-ES"/>
                    </w:rPr>
                    <w:t>•  Sergio Perelman</w:t>
                  </w:r>
                </w:p>
                <w:p w14:paraId="2640DE7D" w14:textId="7E5D1ADA" w:rsidR="00A12F68" w:rsidRPr="00056081" w:rsidRDefault="00600651">
                  <w:pPr>
                    <w:spacing w:after="80"/>
                    <w:ind w:left="198"/>
                    <w:rPr>
                      <w:lang w:val="es-ES"/>
                    </w:rPr>
                  </w:pPr>
                  <w:proofErr w:type="spellStart"/>
                  <w:r w:rsidRPr="00056081">
                    <w:rPr>
                      <w:color w:val="5A5A5A"/>
                      <w:sz w:val="16"/>
                      <w:lang w:val="es-ES"/>
                    </w:rPr>
                    <w:t>U</w:t>
                  </w:r>
                  <w:r w:rsidR="00366658" w:rsidRPr="00056081">
                    <w:rPr>
                      <w:color w:val="5A5A5A"/>
                      <w:sz w:val="16"/>
                      <w:lang w:val="es-ES"/>
                    </w:rPr>
                    <w:t>niversité</w:t>
                  </w:r>
                  <w:proofErr w:type="spellEnd"/>
                  <w:r w:rsidR="00366658" w:rsidRPr="00056081">
                    <w:rPr>
                      <w:color w:val="5A5A5A"/>
                      <w:sz w:val="16"/>
                      <w:lang w:val="es-ES"/>
                    </w:rPr>
                    <w:t xml:space="preserve"> </w:t>
                  </w:r>
                  <w:r w:rsidRPr="00056081">
                    <w:rPr>
                      <w:color w:val="5A5A5A"/>
                      <w:sz w:val="16"/>
                      <w:lang w:val="es-ES"/>
                    </w:rPr>
                    <w:t xml:space="preserve">de </w:t>
                  </w:r>
                  <w:proofErr w:type="spellStart"/>
                  <w:r w:rsidRPr="00056081">
                    <w:rPr>
                      <w:color w:val="5A5A5A"/>
                      <w:sz w:val="16"/>
                      <w:lang w:val="es-ES"/>
                    </w:rPr>
                    <w:t>Liège</w:t>
                  </w:r>
                  <w:proofErr w:type="spellEnd"/>
                </w:p>
                <w:p w14:paraId="21A433FC" w14:textId="77777777" w:rsidR="00A12F68" w:rsidRPr="00056081" w:rsidRDefault="00600651">
                  <w:pPr>
                    <w:spacing w:before="20"/>
                    <w:rPr>
                      <w:lang w:val="es-ES"/>
                    </w:rPr>
                  </w:pPr>
                  <w:r w:rsidRPr="00056081">
                    <w:rPr>
                      <w:b/>
                      <w:color w:val="1F1F1F"/>
                      <w:lang w:val="es-ES"/>
                    </w:rPr>
                    <w:t>•  Xosé Antón Rodríguez</w:t>
                  </w:r>
                </w:p>
                <w:p w14:paraId="336B0478" w14:textId="77777777" w:rsidR="00A12F68" w:rsidRPr="00056081" w:rsidRDefault="00600651">
                  <w:pPr>
                    <w:spacing w:after="80"/>
                    <w:ind w:left="198"/>
                    <w:rPr>
                      <w:lang w:val="es-ES"/>
                    </w:rPr>
                  </w:pPr>
                  <w:r w:rsidRPr="00056081">
                    <w:rPr>
                      <w:color w:val="5A5A5A"/>
                      <w:sz w:val="16"/>
                      <w:lang w:val="es-ES"/>
                    </w:rPr>
                    <w:t>U. de Santiago de Compostela</w:t>
                  </w:r>
                </w:p>
                <w:p w14:paraId="2B9732BB" w14:textId="77777777" w:rsidR="00A12F68" w:rsidRPr="00056081" w:rsidRDefault="00600651">
                  <w:pPr>
                    <w:spacing w:before="20"/>
                    <w:rPr>
                      <w:lang w:val="es-ES"/>
                    </w:rPr>
                  </w:pPr>
                  <w:r w:rsidRPr="00056081">
                    <w:rPr>
                      <w:b/>
                      <w:color w:val="1F1F1F"/>
                      <w:lang w:val="es-ES"/>
                    </w:rPr>
                    <w:t>•  José Luis Zofío</w:t>
                  </w:r>
                </w:p>
                <w:p w14:paraId="6282002E" w14:textId="77777777" w:rsidR="00A12F68" w:rsidRPr="00056081" w:rsidRDefault="00600651">
                  <w:pPr>
                    <w:spacing w:after="80"/>
                    <w:ind w:left="198"/>
                  </w:pPr>
                  <w:r w:rsidRPr="00056081">
                    <w:rPr>
                      <w:color w:val="5A5A5A"/>
                      <w:sz w:val="16"/>
                    </w:rPr>
                    <w:t xml:space="preserve">U. </w:t>
                  </w:r>
                  <w:proofErr w:type="spellStart"/>
                  <w:r w:rsidRPr="00056081">
                    <w:rPr>
                      <w:color w:val="5A5A5A"/>
                      <w:sz w:val="16"/>
                    </w:rPr>
                    <w:t>Autónoma</w:t>
                  </w:r>
                  <w:proofErr w:type="spellEnd"/>
                  <w:r w:rsidRPr="00056081">
                    <w:rPr>
                      <w:color w:val="5A5A5A"/>
                      <w:sz w:val="16"/>
                    </w:rPr>
                    <w:t xml:space="preserve"> de Madrid</w:t>
                  </w:r>
                </w:p>
              </w:tc>
            </w:tr>
          </w:tbl>
          <w:p w14:paraId="34AA7555" w14:textId="77777777" w:rsidR="00A12F68" w:rsidRPr="00056081" w:rsidRDefault="00A12F68"/>
        </w:tc>
        <w:tc>
          <w:tcPr>
            <w:tcW w:w="3685" w:type="dxa"/>
            <w:tcBorders>
              <w:top w:val="single" w:sz="10" w:space="0" w:color="B8D4EA"/>
              <w:left w:val="nil"/>
              <w:bottom w:val="single" w:sz="10" w:space="0" w:color="B8D4EA"/>
              <w:right w:val="nil"/>
            </w:tcBorders>
            <w:tcMar>
              <w:top w:w="180" w:type="dxa"/>
              <w:left w:w="220" w:type="dxa"/>
              <w:bottom w:w="180" w:type="dxa"/>
              <w:right w:w="220" w:type="dxa"/>
            </w:tcMar>
          </w:tcPr>
          <w:p w14:paraId="0A640284" w14:textId="77777777" w:rsidR="00A12F68" w:rsidRPr="00056081" w:rsidRDefault="00A12F68">
            <w:pPr>
              <w:rPr>
                <w:lang w:val="es-ES"/>
              </w:rPr>
            </w:pPr>
          </w:p>
          <w:p w14:paraId="39C1441E" w14:textId="77777777" w:rsidR="00F03D1A" w:rsidRPr="00056081" w:rsidRDefault="00600651">
            <w:pPr>
              <w:shd w:val="clear" w:color="auto" w:fill="D9EAF7"/>
              <w:spacing w:before="40" w:after="80"/>
              <w:rPr>
                <w:b/>
                <w:color w:val="1F4E79"/>
                <w:sz w:val="21"/>
                <w:lang w:val="es-ES"/>
              </w:rPr>
            </w:pPr>
            <w:r w:rsidRPr="00056081">
              <w:rPr>
                <w:b/>
                <w:color w:val="1F4E79"/>
                <w:sz w:val="21"/>
                <w:lang w:val="es-ES"/>
              </w:rPr>
              <w:t>COMITÉ LOCAL</w:t>
            </w:r>
          </w:p>
          <w:p w14:paraId="465EF549" w14:textId="77777777" w:rsidR="00A12F68" w:rsidRPr="00056081" w:rsidRDefault="00600651">
            <w:pPr>
              <w:shd w:val="clear" w:color="auto" w:fill="D9EAF7"/>
              <w:spacing w:before="40" w:after="80"/>
              <w:rPr>
                <w:lang w:val="es-ES"/>
              </w:rPr>
            </w:pPr>
            <w:r w:rsidRPr="00056081">
              <w:rPr>
                <w:b/>
                <w:color w:val="1F4E79"/>
                <w:sz w:val="21"/>
                <w:lang w:val="es-ES"/>
              </w:rPr>
              <w:t xml:space="preserve"> (U. de Oviedo)</w:t>
            </w:r>
          </w:p>
          <w:p w14:paraId="43F4C8D0" w14:textId="77777777" w:rsidR="00F03D1A" w:rsidRPr="00056081" w:rsidRDefault="00F03D1A" w:rsidP="00F03D1A">
            <w:pPr>
              <w:spacing w:before="20" w:line="360" w:lineRule="auto"/>
              <w:rPr>
                <w:b/>
                <w:color w:val="1F1F1F"/>
                <w:lang w:val="es-ES"/>
              </w:rPr>
            </w:pPr>
          </w:p>
          <w:p w14:paraId="20C89E7E" w14:textId="77777777" w:rsidR="00A12F68" w:rsidRPr="00056081" w:rsidRDefault="00600651" w:rsidP="00F03D1A">
            <w:pPr>
              <w:spacing w:before="20" w:line="360" w:lineRule="auto"/>
              <w:rPr>
                <w:lang w:val="es-ES"/>
              </w:rPr>
            </w:pPr>
            <w:r w:rsidRPr="00056081">
              <w:rPr>
                <w:b/>
                <w:color w:val="1F1F1F"/>
                <w:lang w:val="es-ES"/>
              </w:rPr>
              <w:t>•  Ana Rodríguez-Álvarez</w:t>
            </w:r>
          </w:p>
          <w:p w14:paraId="4B7513D3" w14:textId="77777777" w:rsidR="00A12F68" w:rsidRPr="00056081" w:rsidRDefault="00600651" w:rsidP="00F03D1A">
            <w:pPr>
              <w:spacing w:before="20" w:line="360" w:lineRule="auto"/>
              <w:rPr>
                <w:lang w:val="es-ES"/>
              </w:rPr>
            </w:pPr>
            <w:r w:rsidRPr="00056081">
              <w:rPr>
                <w:b/>
                <w:color w:val="1F1F1F"/>
                <w:lang w:val="es-ES"/>
              </w:rPr>
              <w:t>•  Antonio Álvarez</w:t>
            </w:r>
          </w:p>
          <w:p w14:paraId="65866D80" w14:textId="77777777" w:rsidR="00A12F68" w:rsidRPr="00056081" w:rsidRDefault="00600651" w:rsidP="00F03D1A">
            <w:pPr>
              <w:spacing w:before="20" w:line="360" w:lineRule="auto"/>
              <w:rPr>
                <w:lang w:val="es-ES"/>
              </w:rPr>
            </w:pPr>
            <w:r w:rsidRPr="00056081">
              <w:rPr>
                <w:b/>
                <w:color w:val="1F1F1F"/>
                <w:lang w:val="es-ES"/>
              </w:rPr>
              <w:t>•  Roberto Balado-Naves</w:t>
            </w:r>
          </w:p>
          <w:p w14:paraId="7123BE42" w14:textId="4323CCFA" w:rsidR="00A12F68" w:rsidRPr="00056081" w:rsidRDefault="00600651" w:rsidP="00F03D1A">
            <w:pPr>
              <w:spacing w:before="20" w:line="360" w:lineRule="auto"/>
              <w:rPr>
                <w:b/>
                <w:color w:val="1F1F1F"/>
                <w:lang w:val="es-ES"/>
              </w:rPr>
            </w:pPr>
            <w:r w:rsidRPr="00056081">
              <w:rPr>
                <w:b/>
                <w:color w:val="1F1F1F"/>
                <w:lang w:val="es-ES"/>
              </w:rPr>
              <w:t>•  José Baños-Pino</w:t>
            </w:r>
          </w:p>
          <w:p w14:paraId="1A406F34" w14:textId="5354062C" w:rsidR="00B774A9" w:rsidRPr="00056081" w:rsidRDefault="00B774A9" w:rsidP="00B774A9">
            <w:pPr>
              <w:spacing w:before="20" w:line="360" w:lineRule="auto"/>
              <w:rPr>
                <w:b/>
                <w:color w:val="1F1F1F"/>
                <w:lang w:val="es-ES"/>
              </w:rPr>
            </w:pPr>
            <w:r w:rsidRPr="00056081">
              <w:rPr>
                <w:b/>
                <w:color w:val="1F1F1F"/>
                <w:lang w:val="es-ES"/>
              </w:rPr>
              <w:t>•  Darío Blanco Fernández</w:t>
            </w:r>
          </w:p>
          <w:p w14:paraId="0346E65D" w14:textId="2879252A" w:rsidR="00A12F68" w:rsidRPr="00056081" w:rsidRDefault="00600651" w:rsidP="00F03D1A">
            <w:pPr>
              <w:spacing w:before="20" w:line="360" w:lineRule="auto"/>
              <w:rPr>
                <w:lang w:val="es-ES"/>
              </w:rPr>
            </w:pPr>
            <w:r w:rsidRPr="00056081">
              <w:rPr>
                <w:b/>
                <w:color w:val="1F1F1F"/>
                <w:lang w:val="es-ES"/>
              </w:rPr>
              <w:t>•  David Boto</w:t>
            </w:r>
            <w:r w:rsidR="00792591" w:rsidRPr="00056081">
              <w:rPr>
                <w:b/>
                <w:color w:val="1F1F1F"/>
                <w:lang w:val="es-ES"/>
              </w:rPr>
              <w:t xml:space="preserve"> </w:t>
            </w:r>
            <w:r w:rsidRPr="00056081">
              <w:rPr>
                <w:b/>
                <w:color w:val="1F1F1F"/>
                <w:lang w:val="es-ES"/>
              </w:rPr>
              <w:t>García</w:t>
            </w:r>
          </w:p>
          <w:p w14:paraId="52001EFA" w14:textId="77777777" w:rsidR="00A12F68" w:rsidRPr="00056081" w:rsidRDefault="00600651" w:rsidP="00F03D1A">
            <w:pPr>
              <w:spacing w:before="20" w:line="360" w:lineRule="auto"/>
              <w:rPr>
                <w:lang w:val="es-ES"/>
              </w:rPr>
            </w:pPr>
            <w:r w:rsidRPr="00056081">
              <w:rPr>
                <w:b/>
                <w:color w:val="1F1F1F"/>
                <w:lang w:val="es-ES"/>
              </w:rPr>
              <w:t>•  Eduardo González Fidalgo</w:t>
            </w:r>
          </w:p>
          <w:p w14:paraId="69B14891" w14:textId="77777777" w:rsidR="00A12F68" w:rsidRPr="00056081" w:rsidRDefault="00600651" w:rsidP="00F03D1A">
            <w:pPr>
              <w:spacing w:before="20" w:line="360" w:lineRule="auto"/>
              <w:rPr>
                <w:lang w:val="es-ES"/>
              </w:rPr>
            </w:pPr>
            <w:r w:rsidRPr="00056081">
              <w:rPr>
                <w:b/>
                <w:color w:val="1F1F1F"/>
                <w:lang w:val="es-ES"/>
              </w:rPr>
              <w:t>•  Ana Laura Imbernó Díaz</w:t>
            </w:r>
          </w:p>
          <w:p w14:paraId="5139DB29" w14:textId="77777777" w:rsidR="00A12F68" w:rsidRPr="00056081" w:rsidRDefault="00600651" w:rsidP="00F03D1A">
            <w:pPr>
              <w:spacing w:before="20" w:line="360" w:lineRule="auto"/>
              <w:rPr>
                <w:lang w:val="es-ES"/>
              </w:rPr>
            </w:pPr>
            <w:r w:rsidRPr="00056081">
              <w:rPr>
                <w:b/>
                <w:color w:val="1F1F1F"/>
                <w:lang w:val="es-ES"/>
              </w:rPr>
              <w:t>•  Luis Orea</w:t>
            </w:r>
          </w:p>
          <w:p w14:paraId="339990BB" w14:textId="77777777" w:rsidR="00A12F68" w:rsidRPr="00056081" w:rsidRDefault="00600651" w:rsidP="00F03D1A">
            <w:pPr>
              <w:spacing w:before="20" w:line="360" w:lineRule="auto"/>
              <w:rPr>
                <w:lang w:val="en-GB"/>
              </w:rPr>
            </w:pPr>
            <w:r w:rsidRPr="00056081">
              <w:rPr>
                <w:b/>
                <w:color w:val="1F1F1F"/>
                <w:lang w:val="en-GB"/>
              </w:rPr>
              <w:t>•  David Roibás</w:t>
            </w:r>
          </w:p>
          <w:p w14:paraId="255231CC" w14:textId="77777777" w:rsidR="00A12F68" w:rsidRPr="00056081" w:rsidRDefault="00600651" w:rsidP="00F03D1A">
            <w:pPr>
              <w:spacing w:before="20" w:line="360" w:lineRule="auto"/>
            </w:pPr>
            <w:r w:rsidRPr="00056081">
              <w:rPr>
                <w:b/>
                <w:color w:val="1F1F1F"/>
              </w:rPr>
              <w:t>•  Alan Wall</w:t>
            </w:r>
          </w:p>
          <w:p w14:paraId="5D4D2D1C" w14:textId="77777777" w:rsidR="00A12F68" w:rsidRPr="00056081" w:rsidRDefault="00A12F68">
            <w:pPr>
              <w:spacing w:after="80"/>
              <w:ind w:left="198"/>
            </w:pPr>
          </w:p>
        </w:tc>
      </w:tr>
    </w:tbl>
    <w:p w14:paraId="47594FF1" w14:textId="77777777" w:rsidR="00A12F68" w:rsidRPr="00056081" w:rsidRDefault="00600651">
      <w:pPr>
        <w:spacing w:line="192" w:lineRule="auto"/>
      </w:pPr>
      <w:r w:rsidRPr="00056081">
        <w:rPr>
          <w:sz w:val="4"/>
        </w:rPr>
        <w:br w:type="page"/>
      </w:r>
    </w:p>
    <w:p w14:paraId="485CB062" w14:textId="77777777" w:rsidR="00343E81" w:rsidRPr="00056081" w:rsidRDefault="00600651" w:rsidP="00974DD0">
      <w:pPr>
        <w:spacing w:after="20"/>
        <w:jc w:val="center"/>
        <w:rPr>
          <w:color w:val="548DD4" w:themeColor="text2" w:themeTint="99"/>
          <w:lang w:val="es-ES"/>
        </w:rPr>
      </w:pPr>
      <w:r w:rsidRPr="00056081">
        <w:rPr>
          <w:b/>
          <w:color w:val="548DD4" w:themeColor="text2" w:themeTint="99"/>
          <w:sz w:val="24"/>
          <w:lang w:val="es-ES"/>
        </w:rPr>
        <w:lastRenderedPageBreak/>
        <w:t xml:space="preserve">III CONGRESO DE EFICIENCIA Y PRODUCTIVIDAD (III </w:t>
      </w:r>
      <w:proofErr w:type="spellStart"/>
      <w:r w:rsidRPr="00056081">
        <w:rPr>
          <w:b/>
          <w:color w:val="548DD4" w:themeColor="text2" w:themeTint="99"/>
          <w:sz w:val="24"/>
          <w:lang w:val="es-ES"/>
        </w:rPr>
        <w:t>CEyP</w:t>
      </w:r>
      <w:proofErr w:type="spellEnd"/>
      <w:r w:rsidRPr="00056081">
        <w:rPr>
          <w:b/>
          <w:color w:val="548DD4" w:themeColor="text2" w:themeTint="99"/>
          <w:sz w:val="24"/>
          <w:lang w:val="es-ES"/>
        </w:rPr>
        <w:t>)</w:t>
      </w:r>
    </w:p>
    <w:p w14:paraId="26E785A8" w14:textId="77777777" w:rsidR="00343E81" w:rsidRPr="00056081" w:rsidRDefault="00600651" w:rsidP="004A0251">
      <w:pPr>
        <w:spacing w:after="20"/>
        <w:jc w:val="center"/>
        <w:rPr>
          <w:lang w:val="es-ES"/>
        </w:rPr>
      </w:pPr>
      <w:r w:rsidRPr="00056081">
        <w:rPr>
          <w:b/>
          <w:sz w:val="20"/>
          <w:lang w:val="es-ES"/>
        </w:rPr>
        <w:t>Programa</w:t>
      </w:r>
    </w:p>
    <w:p w14:paraId="1AFF40A5" w14:textId="77777777" w:rsidR="00343E81" w:rsidRPr="00056081" w:rsidRDefault="00600651" w:rsidP="004A0251">
      <w:pPr>
        <w:spacing w:after="20"/>
        <w:jc w:val="center"/>
        <w:rPr>
          <w:lang w:val="es-ES"/>
        </w:rPr>
      </w:pPr>
      <w:r w:rsidRPr="00056081">
        <w:rPr>
          <w:sz w:val="15"/>
          <w:lang w:val="es-ES"/>
        </w:rPr>
        <w:t>U. de Oviedo | 3–4 de septiembre de 2026</w:t>
      </w:r>
    </w:p>
    <w:p w14:paraId="4D5FBFC6" w14:textId="77777777" w:rsidR="00560624" w:rsidRPr="00056081" w:rsidRDefault="00560624" w:rsidP="00974DD0">
      <w:pPr>
        <w:spacing w:line="192" w:lineRule="auto"/>
        <w:jc w:val="both"/>
        <w:rPr>
          <w:b/>
          <w:sz w:val="24"/>
          <w:lang w:val="es-ES"/>
        </w:rPr>
      </w:pPr>
    </w:p>
    <w:p w14:paraId="6D4CF3DB" w14:textId="77777777" w:rsidR="00343E81" w:rsidRPr="00056081" w:rsidRDefault="00600651" w:rsidP="00974DD0">
      <w:pPr>
        <w:keepNext/>
        <w:spacing w:after="20"/>
        <w:jc w:val="center"/>
      </w:pPr>
      <w:r w:rsidRPr="00056081">
        <w:rPr>
          <w:b/>
          <w:color w:val="000000"/>
          <w:sz w:val="17"/>
        </w:rPr>
        <w:t>JUEVES 3 DE SEPTIEMBRE</w:t>
      </w:r>
    </w:p>
    <w:p w14:paraId="3C340C19" w14:textId="77777777" w:rsidR="00A12F68" w:rsidRPr="00056081" w:rsidRDefault="00A12F68">
      <w:pPr>
        <w:spacing w:line="192" w:lineRule="auto"/>
      </w:pPr>
    </w:p>
    <w:tbl>
      <w:tblPr>
        <w:tblStyle w:val="Tablaconcuadrcula"/>
        <w:tblW w:w="0" w:type="auto"/>
        <w:jc w:val="center"/>
        <w:tblLook w:val="04A0" w:firstRow="1" w:lastRow="0" w:firstColumn="1" w:lastColumn="0" w:noHBand="0" w:noVBand="1"/>
      </w:tblPr>
      <w:tblGrid>
        <w:gridCol w:w="1276"/>
        <w:gridCol w:w="2721"/>
        <w:gridCol w:w="2721"/>
        <w:gridCol w:w="2721"/>
      </w:tblGrid>
      <w:tr w:rsidR="00A12F68" w:rsidRPr="00056081" w14:paraId="750F9914" w14:textId="77777777">
        <w:trPr>
          <w:cantSplit/>
          <w:jc w:val="center"/>
        </w:trPr>
        <w:tc>
          <w:tcPr>
            <w:tcW w:w="1276" w:type="dxa"/>
            <w:shd w:val="clear" w:color="auto" w:fill="D9EAF7"/>
            <w:tcMar>
              <w:top w:w="25" w:type="dxa"/>
              <w:left w:w="35" w:type="dxa"/>
              <w:bottom w:w="25" w:type="dxa"/>
              <w:right w:w="35" w:type="dxa"/>
            </w:tcMar>
            <w:vAlign w:val="center"/>
          </w:tcPr>
          <w:p w14:paraId="33C0F885" w14:textId="77777777" w:rsidR="00A12F68" w:rsidRPr="00056081" w:rsidRDefault="00600651">
            <w:r w:rsidRPr="00056081">
              <w:rPr>
                <w:b/>
                <w:color w:val="000000"/>
                <w:sz w:val="15"/>
              </w:rPr>
              <w:t>Hora</w:t>
            </w:r>
          </w:p>
        </w:tc>
        <w:tc>
          <w:tcPr>
            <w:tcW w:w="2721" w:type="dxa"/>
            <w:shd w:val="clear" w:color="auto" w:fill="D9EAF7"/>
            <w:tcMar>
              <w:top w:w="25" w:type="dxa"/>
              <w:left w:w="35" w:type="dxa"/>
              <w:bottom w:w="25" w:type="dxa"/>
              <w:right w:w="35" w:type="dxa"/>
            </w:tcMar>
            <w:vAlign w:val="center"/>
          </w:tcPr>
          <w:p w14:paraId="0D0ACD34" w14:textId="77777777" w:rsidR="00A12F68" w:rsidRPr="00056081" w:rsidRDefault="00600651">
            <w:r w:rsidRPr="00056081">
              <w:rPr>
                <w:b/>
                <w:color w:val="000000"/>
                <w:sz w:val="15"/>
              </w:rPr>
              <w:t>Aula 1</w:t>
            </w:r>
          </w:p>
        </w:tc>
        <w:tc>
          <w:tcPr>
            <w:tcW w:w="2721" w:type="dxa"/>
            <w:shd w:val="clear" w:color="auto" w:fill="D9EAF7"/>
            <w:tcMar>
              <w:top w:w="25" w:type="dxa"/>
              <w:left w:w="35" w:type="dxa"/>
              <w:bottom w:w="25" w:type="dxa"/>
              <w:right w:w="35" w:type="dxa"/>
            </w:tcMar>
            <w:vAlign w:val="center"/>
          </w:tcPr>
          <w:p w14:paraId="726EF0EB" w14:textId="77777777" w:rsidR="00A12F68" w:rsidRPr="00056081" w:rsidRDefault="00600651">
            <w:r w:rsidRPr="00056081">
              <w:rPr>
                <w:b/>
                <w:color w:val="000000"/>
                <w:sz w:val="15"/>
              </w:rPr>
              <w:t>Aula 2</w:t>
            </w:r>
          </w:p>
        </w:tc>
        <w:tc>
          <w:tcPr>
            <w:tcW w:w="2721" w:type="dxa"/>
            <w:shd w:val="clear" w:color="auto" w:fill="D9EAF7"/>
            <w:tcMar>
              <w:top w:w="25" w:type="dxa"/>
              <w:left w:w="35" w:type="dxa"/>
              <w:bottom w:w="25" w:type="dxa"/>
              <w:right w:w="35" w:type="dxa"/>
            </w:tcMar>
            <w:vAlign w:val="center"/>
          </w:tcPr>
          <w:p w14:paraId="251D6DF2" w14:textId="77777777" w:rsidR="00A12F68" w:rsidRPr="00056081" w:rsidRDefault="00600651">
            <w:r w:rsidRPr="00056081">
              <w:rPr>
                <w:b/>
                <w:color w:val="000000"/>
                <w:sz w:val="15"/>
              </w:rPr>
              <w:t>Aula 3</w:t>
            </w:r>
          </w:p>
        </w:tc>
      </w:tr>
      <w:tr w:rsidR="00A12F68" w:rsidRPr="00612643" w14:paraId="794F44E3" w14:textId="77777777">
        <w:trPr>
          <w:cantSplit/>
          <w:jc w:val="center"/>
        </w:trPr>
        <w:tc>
          <w:tcPr>
            <w:tcW w:w="1276" w:type="dxa"/>
            <w:tcMar>
              <w:top w:w="25" w:type="dxa"/>
              <w:left w:w="35" w:type="dxa"/>
              <w:bottom w:w="25" w:type="dxa"/>
              <w:right w:w="35" w:type="dxa"/>
            </w:tcMar>
            <w:vAlign w:val="center"/>
          </w:tcPr>
          <w:p w14:paraId="72708EFF" w14:textId="77E05347" w:rsidR="00A12F68" w:rsidRPr="00056081" w:rsidRDefault="00600651">
            <w:r w:rsidRPr="00056081">
              <w:rPr>
                <w:color w:val="000000"/>
                <w:sz w:val="14"/>
              </w:rPr>
              <w:t>08:45-09:</w:t>
            </w:r>
            <w:r w:rsidR="00856162" w:rsidRPr="00056081">
              <w:rPr>
                <w:color w:val="000000"/>
                <w:sz w:val="14"/>
              </w:rPr>
              <w:t>15</w:t>
            </w:r>
          </w:p>
        </w:tc>
        <w:tc>
          <w:tcPr>
            <w:tcW w:w="8163" w:type="dxa"/>
            <w:gridSpan w:val="3"/>
            <w:tcMar>
              <w:top w:w="25" w:type="dxa"/>
              <w:left w:w="35" w:type="dxa"/>
              <w:bottom w:w="25" w:type="dxa"/>
              <w:right w:w="35" w:type="dxa"/>
            </w:tcMar>
            <w:vAlign w:val="center"/>
          </w:tcPr>
          <w:p w14:paraId="632ABADB" w14:textId="77777777" w:rsidR="00A12F68" w:rsidRPr="00056081" w:rsidRDefault="00600651">
            <w:pPr>
              <w:rPr>
                <w:bCs/>
                <w:lang w:val="es-ES"/>
              </w:rPr>
            </w:pPr>
            <w:r w:rsidRPr="00056081">
              <w:rPr>
                <w:bCs/>
                <w:color w:val="000000"/>
                <w:sz w:val="14"/>
                <w:lang w:val="es-ES"/>
              </w:rPr>
              <w:t>Llegada y registro de participantes</w:t>
            </w:r>
          </w:p>
        </w:tc>
      </w:tr>
      <w:tr w:rsidR="00A12F68" w:rsidRPr="00612643" w14:paraId="3AF6C13F" w14:textId="77777777">
        <w:trPr>
          <w:cantSplit/>
          <w:jc w:val="center"/>
        </w:trPr>
        <w:tc>
          <w:tcPr>
            <w:tcW w:w="1276" w:type="dxa"/>
            <w:tcMar>
              <w:top w:w="25" w:type="dxa"/>
              <w:left w:w="35" w:type="dxa"/>
              <w:bottom w:w="25" w:type="dxa"/>
              <w:right w:w="35" w:type="dxa"/>
            </w:tcMar>
            <w:vAlign w:val="center"/>
          </w:tcPr>
          <w:p w14:paraId="7112B6CB" w14:textId="0D1F934B" w:rsidR="00A12F68" w:rsidRPr="00056081" w:rsidRDefault="00600651">
            <w:r w:rsidRPr="00056081">
              <w:rPr>
                <w:color w:val="000000"/>
                <w:sz w:val="14"/>
              </w:rPr>
              <w:t>09:</w:t>
            </w:r>
            <w:r w:rsidR="00856162" w:rsidRPr="00056081">
              <w:rPr>
                <w:color w:val="000000"/>
                <w:sz w:val="14"/>
              </w:rPr>
              <w:t>15</w:t>
            </w:r>
            <w:r w:rsidRPr="00056081">
              <w:rPr>
                <w:color w:val="000000"/>
                <w:sz w:val="14"/>
              </w:rPr>
              <w:t>-</w:t>
            </w:r>
            <w:r w:rsidR="00856162" w:rsidRPr="00056081">
              <w:rPr>
                <w:color w:val="000000"/>
                <w:sz w:val="14"/>
              </w:rPr>
              <w:t>09</w:t>
            </w:r>
            <w:r w:rsidRPr="00056081">
              <w:rPr>
                <w:color w:val="000000"/>
                <w:sz w:val="14"/>
              </w:rPr>
              <w:t>:</w:t>
            </w:r>
            <w:r w:rsidR="00856162" w:rsidRPr="00056081">
              <w:rPr>
                <w:color w:val="000000"/>
                <w:sz w:val="14"/>
              </w:rPr>
              <w:t>45</w:t>
            </w:r>
          </w:p>
        </w:tc>
        <w:tc>
          <w:tcPr>
            <w:tcW w:w="2721" w:type="dxa"/>
            <w:tcMar>
              <w:top w:w="25" w:type="dxa"/>
              <w:left w:w="35" w:type="dxa"/>
              <w:bottom w:w="25" w:type="dxa"/>
              <w:right w:w="35" w:type="dxa"/>
            </w:tcMar>
            <w:vAlign w:val="center"/>
          </w:tcPr>
          <w:p w14:paraId="75FB6D2C" w14:textId="77777777" w:rsidR="00A12F68" w:rsidRPr="00056081" w:rsidRDefault="00A12F68">
            <w:pPr>
              <w:rPr>
                <w:bCs/>
              </w:rPr>
            </w:pPr>
          </w:p>
        </w:tc>
        <w:tc>
          <w:tcPr>
            <w:tcW w:w="2721" w:type="dxa"/>
            <w:tcMar>
              <w:top w:w="25" w:type="dxa"/>
              <w:left w:w="35" w:type="dxa"/>
              <w:bottom w:w="25" w:type="dxa"/>
              <w:right w:w="35" w:type="dxa"/>
            </w:tcMar>
            <w:vAlign w:val="center"/>
          </w:tcPr>
          <w:p w14:paraId="499832AF" w14:textId="77777777" w:rsidR="00A12F68" w:rsidRPr="00056081" w:rsidRDefault="00A12F68">
            <w:pPr>
              <w:rPr>
                <w:bCs/>
              </w:rPr>
            </w:pPr>
          </w:p>
        </w:tc>
        <w:tc>
          <w:tcPr>
            <w:tcW w:w="2721" w:type="dxa"/>
            <w:tcMar>
              <w:top w:w="25" w:type="dxa"/>
              <w:left w:w="35" w:type="dxa"/>
              <w:bottom w:w="25" w:type="dxa"/>
              <w:right w:w="35" w:type="dxa"/>
            </w:tcMar>
            <w:vAlign w:val="center"/>
          </w:tcPr>
          <w:p w14:paraId="12748D04" w14:textId="55AA5BFD" w:rsidR="00260870" w:rsidRPr="00056081" w:rsidRDefault="00600651">
            <w:pPr>
              <w:rPr>
                <w:bCs/>
                <w:color w:val="000000"/>
                <w:sz w:val="14"/>
                <w:szCs w:val="13"/>
                <w:lang w:val="es-ES"/>
              </w:rPr>
            </w:pPr>
            <w:r w:rsidRPr="00056081">
              <w:rPr>
                <w:b/>
                <w:color w:val="000000"/>
                <w:sz w:val="14"/>
                <w:szCs w:val="16"/>
                <w:lang w:val="es-ES"/>
              </w:rPr>
              <w:t>Acto de apertura</w:t>
            </w:r>
            <w:r w:rsidRPr="00056081">
              <w:rPr>
                <w:b/>
                <w:color w:val="000000"/>
                <w:sz w:val="14"/>
                <w:szCs w:val="13"/>
                <w:lang w:val="es-ES"/>
              </w:rPr>
              <w:br/>
            </w:r>
            <w:r w:rsidR="00260870" w:rsidRPr="00056081">
              <w:rPr>
                <w:bCs/>
                <w:color w:val="000000"/>
                <w:sz w:val="14"/>
                <w:szCs w:val="13"/>
                <w:lang w:val="es-ES"/>
              </w:rPr>
              <w:t>-</w:t>
            </w:r>
            <w:r w:rsidR="00352681" w:rsidRPr="00056081">
              <w:rPr>
                <w:bCs/>
                <w:color w:val="000000"/>
                <w:sz w:val="14"/>
                <w:szCs w:val="13"/>
                <w:lang w:val="es-ES"/>
              </w:rPr>
              <w:t xml:space="preserve"> </w:t>
            </w:r>
            <w:r w:rsidRPr="00056081">
              <w:rPr>
                <w:bCs/>
                <w:color w:val="000000"/>
                <w:sz w:val="14"/>
                <w:szCs w:val="13"/>
                <w:lang w:val="es-ES"/>
              </w:rPr>
              <w:t>Sr. D. Ignacio Villaverde, rector magnífico de la U. de Oviedo</w:t>
            </w:r>
          </w:p>
          <w:p w14:paraId="2422760F" w14:textId="44F50234" w:rsidR="00260870" w:rsidRPr="00056081" w:rsidRDefault="00600651">
            <w:pPr>
              <w:rPr>
                <w:bCs/>
                <w:color w:val="000000"/>
                <w:sz w:val="14"/>
                <w:szCs w:val="13"/>
                <w:lang w:val="es-ES"/>
              </w:rPr>
            </w:pPr>
            <w:r w:rsidRPr="00056081">
              <w:rPr>
                <w:bCs/>
                <w:color w:val="000000"/>
                <w:sz w:val="14"/>
                <w:szCs w:val="13"/>
                <w:lang w:val="es-ES"/>
              </w:rPr>
              <w:br/>
            </w:r>
            <w:r w:rsidR="00260870" w:rsidRPr="00056081">
              <w:rPr>
                <w:bCs/>
                <w:color w:val="000000"/>
                <w:sz w:val="14"/>
                <w:szCs w:val="13"/>
                <w:lang w:val="es-ES"/>
              </w:rPr>
              <w:t>-</w:t>
            </w:r>
            <w:r w:rsidR="00352681" w:rsidRPr="00056081">
              <w:rPr>
                <w:bCs/>
                <w:color w:val="000000"/>
                <w:sz w:val="14"/>
                <w:szCs w:val="13"/>
                <w:lang w:val="es-ES"/>
              </w:rPr>
              <w:t xml:space="preserve"> </w:t>
            </w:r>
            <w:r w:rsidRPr="00056081">
              <w:rPr>
                <w:bCs/>
                <w:color w:val="000000"/>
                <w:sz w:val="14"/>
                <w:szCs w:val="13"/>
                <w:lang w:val="es-ES"/>
              </w:rPr>
              <w:t>Sr. D. Guillermo Peláez, consejero de Hacienda, Justicia y Asuntos Europeos del Gobierno del Principado de Asturias</w:t>
            </w:r>
          </w:p>
          <w:p w14:paraId="0CF9FB53" w14:textId="77777777" w:rsidR="00A12F68" w:rsidRDefault="00600651">
            <w:pPr>
              <w:rPr>
                <w:bCs/>
                <w:color w:val="000000"/>
                <w:sz w:val="14"/>
                <w:szCs w:val="13"/>
                <w:lang w:val="es-ES"/>
              </w:rPr>
            </w:pPr>
            <w:r w:rsidRPr="00056081">
              <w:rPr>
                <w:bCs/>
                <w:color w:val="000000"/>
                <w:sz w:val="14"/>
                <w:szCs w:val="13"/>
                <w:lang w:val="es-ES"/>
              </w:rPr>
              <w:br/>
            </w:r>
            <w:r w:rsidR="00260870" w:rsidRPr="00056081">
              <w:rPr>
                <w:bCs/>
                <w:color w:val="000000"/>
                <w:sz w:val="14"/>
                <w:szCs w:val="13"/>
                <w:lang w:val="es-ES"/>
              </w:rPr>
              <w:t>- D.ª María Calvo</w:t>
            </w:r>
            <w:r w:rsidRPr="00056081">
              <w:rPr>
                <w:bCs/>
                <w:color w:val="000000"/>
                <w:sz w:val="14"/>
                <w:szCs w:val="13"/>
                <w:lang w:val="es-ES"/>
              </w:rPr>
              <w:t>, presidenta de la Federación Asturiana de Empresarios (FADE)</w:t>
            </w:r>
          </w:p>
          <w:p w14:paraId="3D4671AC" w14:textId="77777777" w:rsidR="00612643" w:rsidRDefault="00612643">
            <w:pPr>
              <w:rPr>
                <w:bCs/>
                <w:color w:val="000000"/>
                <w:sz w:val="14"/>
                <w:szCs w:val="13"/>
                <w:lang w:val="es-ES"/>
              </w:rPr>
            </w:pPr>
          </w:p>
          <w:p w14:paraId="6EDD4D98" w14:textId="786BE5ED" w:rsidR="00612643" w:rsidRPr="00056081" w:rsidRDefault="00612643">
            <w:pPr>
              <w:rPr>
                <w:bCs/>
                <w:lang w:val="es-ES"/>
              </w:rPr>
            </w:pPr>
            <w:r>
              <w:rPr>
                <w:bCs/>
                <w:color w:val="000000"/>
                <w:sz w:val="14"/>
                <w:szCs w:val="13"/>
                <w:lang w:val="es-ES"/>
              </w:rPr>
              <w:t xml:space="preserve">- </w:t>
            </w:r>
            <w:r w:rsidRPr="00056081">
              <w:rPr>
                <w:bCs/>
                <w:color w:val="000000"/>
                <w:sz w:val="14"/>
                <w:szCs w:val="13"/>
                <w:lang w:val="es-ES"/>
              </w:rPr>
              <w:t>D</w:t>
            </w:r>
            <w:r>
              <w:rPr>
                <w:bCs/>
                <w:color w:val="000000"/>
                <w:sz w:val="14"/>
                <w:szCs w:val="13"/>
                <w:lang w:val="es-ES"/>
              </w:rPr>
              <w:t>ra</w:t>
            </w:r>
            <w:r w:rsidRPr="00056081">
              <w:rPr>
                <w:bCs/>
                <w:color w:val="000000"/>
                <w:sz w:val="14"/>
                <w:szCs w:val="13"/>
                <w:lang w:val="es-ES"/>
              </w:rPr>
              <w:t xml:space="preserve">. D.ª </w:t>
            </w:r>
            <w:r>
              <w:rPr>
                <w:bCs/>
                <w:color w:val="000000"/>
                <w:sz w:val="14"/>
                <w:szCs w:val="13"/>
                <w:lang w:val="es-ES"/>
              </w:rPr>
              <w:t>Ana Rodríguez-Álvarez</w:t>
            </w:r>
            <w:r w:rsidRPr="00056081">
              <w:rPr>
                <w:bCs/>
                <w:color w:val="000000"/>
                <w:sz w:val="14"/>
                <w:szCs w:val="13"/>
                <w:lang w:val="es-ES"/>
              </w:rPr>
              <w:t xml:space="preserve">, </w:t>
            </w:r>
            <w:r>
              <w:rPr>
                <w:bCs/>
                <w:color w:val="000000"/>
                <w:sz w:val="14"/>
                <w:szCs w:val="13"/>
                <w:lang w:val="es-ES"/>
              </w:rPr>
              <w:t>directora del Dpto. de Economía de la U. de Oviedo</w:t>
            </w:r>
          </w:p>
        </w:tc>
      </w:tr>
      <w:tr w:rsidR="00A12F68" w:rsidRPr="00056081" w14:paraId="0829F7B4" w14:textId="77777777">
        <w:trPr>
          <w:cantSplit/>
          <w:jc w:val="center"/>
        </w:trPr>
        <w:tc>
          <w:tcPr>
            <w:tcW w:w="1276" w:type="dxa"/>
            <w:tcMar>
              <w:top w:w="25" w:type="dxa"/>
              <w:left w:w="35" w:type="dxa"/>
              <w:bottom w:w="25" w:type="dxa"/>
              <w:right w:w="35" w:type="dxa"/>
            </w:tcMar>
            <w:vAlign w:val="center"/>
          </w:tcPr>
          <w:p w14:paraId="27605FA3" w14:textId="77777777" w:rsidR="00A12F68" w:rsidRPr="00056081" w:rsidRDefault="00600651">
            <w:r w:rsidRPr="00056081">
              <w:rPr>
                <w:color w:val="000000"/>
                <w:sz w:val="14"/>
              </w:rPr>
              <w:t>10:00–12:00</w:t>
            </w:r>
          </w:p>
        </w:tc>
        <w:tc>
          <w:tcPr>
            <w:tcW w:w="2721" w:type="dxa"/>
            <w:tcMar>
              <w:top w:w="25" w:type="dxa"/>
              <w:left w:w="35" w:type="dxa"/>
              <w:bottom w:w="25" w:type="dxa"/>
              <w:right w:w="35" w:type="dxa"/>
            </w:tcMar>
            <w:vAlign w:val="center"/>
          </w:tcPr>
          <w:p w14:paraId="3741AA36" w14:textId="0DC113E7" w:rsidR="00A12F68" w:rsidRPr="00056081" w:rsidRDefault="00600651">
            <w:pPr>
              <w:rPr>
                <w:bCs/>
              </w:rPr>
            </w:pPr>
            <w:proofErr w:type="spellStart"/>
            <w:r w:rsidRPr="00056081">
              <w:rPr>
                <w:bCs/>
                <w:color w:val="000000"/>
                <w:sz w:val="14"/>
              </w:rPr>
              <w:t>Sesión</w:t>
            </w:r>
            <w:proofErr w:type="spellEnd"/>
            <w:r w:rsidR="00004F55" w:rsidRPr="00056081">
              <w:rPr>
                <w:bCs/>
                <w:color w:val="000000"/>
                <w:sz w:val="14"/>
              </w:rPr>
              <w:t>:</w:t>
            </w:r>
            <w:r w:rsidRPr="00056081">
              <w:rPr>
                <w:bCs/>
                <w:color w:val="000000"/>
                <w:sz w:val="14"/>
              </w:rPr>
              <w:t xml:space="preserve"> </w:t>
            </w:r>
            <w:proofErr w:type="spellStart"/>
            <w:r w:rsidRPr="00056081">
              <w:rPr>
                <w:bCs/>
                <w:color w:val="000000"/>
                <w:sz w:val="14"/>
              </w:rPr>
              <w:t>Aplicaciones</w:t>
            </w:r>
            <w:proofErr w:type="spellEnd"/>
            <w:r w:rsidRPr="00056081">
              <w:rPr>
                <w:bCs/>
                <w:color w:val="000000"/>
                <w:sz w:val="14"/>
              </w:rPr>
              <w:t xml:space="preserve"> </w:t>
            </w:r>
            <w:proofErr w:type="spellStart"/>
            <w:r w:rsidRPr="00056081">
              <w:rPr>
                <w:bCs/>
                <w:color w:val="000000"/>
                <w:sz w:val="14"/>
              </w:rPr>
              <w:t>regionales</w:t>
            </w:r>
            <w:proofErr w:type="spellEnd"/>
            <w:r w:rsidRPr="00056081">
              <w:rPr>
                <w:bCs/>
                <w:color w:val="000000"/>
                <w:sz w:val="14"/>
              </w:rPr>
              <w:t xml:space="preserve"> </w:t>
            </w:r>
          </w:p>
        </w:tc>
        <w:tc>
          <w:tcPr>
            <w:tcW w:w="2721" w:type="dxa"/>
            <w:tcMar>
              <w:top w:w="25" w:type="dxa"/>
              <w:left w:w="35" w:type="dxa"/>
              <w:bottom w:w="25" w:type="dxa"/>
              <w:right w:w="35" w:type="dxa"/>
            </w:tcMar>
            <w:vAlign w:val="center"/>
          </w:tcPr>
          <w:p w14:paraId="6D2BA3B8" w14:textId="53F3E245" w:rsidR="00A12F68" w:rsidRPr="00056081" w:rsidRDefault="00A12F68">
            <w:pPr>
              <w:rPr>
                <w:bCs/>
                <w:lang w:val="es-ES"/>
              </w:rPr>
            </w:pPr>
          </w:p>
        </w:tc>
        <w:tc>
          <w:tcPr>
            <w:tcW w:w="2721" w:type="dxa"/>
            <w:tcMar>
              <w:top w:w="25" w:type="dxa"/>
              <w:left w:w="35" w:type="dxa"/>
              <w:bottom w:w="25" w:type="dxa"/>
              <w:right w:w="35" w:type="dxa"/>
            </w:tcMar>
            <w:vAlign w:val="center"/>
          </w:tcPr>
          <w:p w14:paraId="3E34BC56" w14:textId="4E3C61FC" w:rsidR="00A12F68" w:rsidRPr="00056081" w:rsidRDefault="004457B6">
            <w:pPr>
              <w:rPr>
                <w:bCs/>
                <w:lang w:val="es-ES"/>
              </w:rPr>
            </w:pPr>
            <w:r w:rsidRPr="00056081">
              <w:rPr>
                <w:bCs/>
                <w:color w:val="000000"/>
                <w:sz w:val="14"/>
                <w:lang w:val="es-ES"/>
              </w:rPr>
              <w:t>Sesión: Innovación y digitalización</w:t>
            </w:r>
          </w:p>
        </w:tc>
      </w:tr>
      <w:tr w:rsidR="00A12F68" w:rsidRPr="00056081" w14:paraId="513E21F8" w14:textId="77777777">
        <w:trPr>
          <w:cantSplit/>
          <w:jc w:val="center"/>
        </w:trPr>
        <w:tc>
          <w:tcPr>
            <w:tcW w:w="1276" w:type="dxa"/>
            <w:tcMar>
              <w:top w:w="25" w:type="dxa"/>
              <w:left w:w="35" w:type="dxa"/>
              <w:bottom w:w="25" w:type="dxa"/>
              <w:right w:w="35" w:type="dxa"/>
            </w:tcMar>
            <w:vAlign w:val="center"/>
          </w:tcPr>
          <w:p w14:paraId="4D105A4E" w14:textId="77777777" w:rsidR="00A12F68" w:rsidRPr="00056081" w:rsidRDefault="00600651">
            <w:r w:rsidRPr="00056081">
              <w:rPr>
                <w:color w:val="000000"/>
                <w:sz w:val="14"/>
              </w:rPr>
              <w:t>12:00–12:30</w:t>
            </w:r>
          </w:p>
        </w:tc>
        <w:tc>
          <w:tcPr>
            <w:tcW w:w="8163" w:type="dxa"/>
            <w:gridSpan w:val="3"/>
            <w:tcMar>
              <w:top w:w="25" w:type="dxa"/>
              <w:left w:w="35" w:type="dxa"/>
              <w:bottom w:w="25" w:type="dxa"/>
              <w:right w:w="35" w:type="dxa"/>
            </w:tcMar>
            <w:vAlign w:val="center"/>
          </w:tcPr>
          <w:p w14:paraId="076538BB" w14:textId="77777777" w:rsidR="00A12F68" w:rsidRPr="00056081" w:rsidRDefault="00600651">
            <w:pPr>
              <w:rPr>
                <w:bCs/>
              </w:rPr>
            </w:pPr>
            <w:r w:rsidRPr="00056081">
              <w:rPr>
                <w:bCs/>
                <w:color w:val="000000"/>
                <w:sz w:val="14"/>
              </w:rPr>
              <w:t>Pausa café</w:t>
            </w:r>
            <w:r w:rsidR="00F03D1A" w:rsidRPr="00056081">
              <w:rPr>
                <w:bCs/>
                <w:color w:val="000000"/>
                <w:sz w:val="14"/>
              </w:rPr>
              <w:t xml:space="preserve"> (</w:t>
            </w:r>
            <w:proofErr w:type="spellStart"/>
            <w:r w:rsidR="00F03D1A" w:rsidRPr="00056081">
              <w:rPr>
                <w:bCs/>
                <w:color w:val="000000"/>
                <w:sz w:val="14"/>
              </w:rPr>
              <w:t>Cafetería</w:t>
            </w:r>
            <w:proofErr w:type="spellEnd"/>
            <w:r w:rsidR="00F03D1A" w:rsidRPr="00056081">
              <w:rPr>
                <w:bCs/>
                <w:color w:val="000000"/>
                <w:sz w:val="14"/>
              </w:rPr>
              <w:t xml:space="preserve"> </w:t>
            </w:r>
            <w:proofErr w:type="spellStart"/>
            <w:r w:rsidR="00F03D1A" w:rsidRPr="00056081">
              <w:rPr>
                <w:bCs/>
                <w:color w:val="000000"/>
                <w:sz w:val="14"/>
              </w:rPr>
              <w:t>Auditorio</w:t>
            </w:r>
            <w:proofErr w:type="spellEnd"/>
            <w:r w:rsidR="00F03D1A" w:rsidRPr="00056081">
              <w:rPr>
                <w:bCs/>
                <w:color w:val="000000"/>
                <w:sz w:val="14"/>
              </w:rPr>
              <w:t>)</w:t>
            </w:r>
          </w:p>
        </w:tc>
      </w:tr>
      <w:tr w:rsidR="00A12F68" w:rsidRPr="00612643" w14:paraId="2740F189" w14:textId="77777777">
        <w:trPr>
          <w:cantSplit/>
          <w:jc w:val="center"/>
        </w:trPr>
        <w:tc>
          <w:tcPr>
            <w:tcW w:w="1276" w:type="dxa"/>
            <w:tcMar>
              <w:top w:w="25" w:type="dxa"/>
              <w:left w:w="35" w:type="dxa"/>
              <w:bottom w:w="25" w:type="dxa"/>
              <w:right w:w="35" w:type="dxa"/>
            </w:tcMar>
            <w:vAlign w:val="center"/>
          </w:tcPr>
          <w:p w14:paraId="57A9FE3C" w14:textId="77777777" w:rsidR="00A12F68" w:rsidRPr="00056081" w:rsidRDefault="00600651">
            <w:r w:rsidRPr="00056081">
              <w:rPr>
                <w:color w:val="000000"/>
                <w:sz w:val="14"/>
              </w:rPr>
              <w:t>12:30–14:30</w:t>
            </w:r>
          </w:p>
        </w:tc>
        <w:tc>
          <w:tcPr>
            <w:tcW w:w="2721" w:type="dxa"/>
            <w:tcMar>
              <w:top w:w="25" w:type="dxa"/>
              <w:left w:w="35" w:type="dxa"/>
              <w:bottom w:w="25" w:type="dxa"/>
              <w:right w:w="35" w:type="dxa"/>
            </w:tcMar>
            <w:vAlign w:val="center"/>
          </w:tcPr>
          <w:p w14:paraId="2F8B2727" w14:textId="03236F41" w:rsidR="00A12F68" w:rsidRPr="00056081" w:rsidRDefault="00600651">
            <w:pPr>
              <w:rPr>
                <w:bCs/>
                <w:lang w:val="es-ES"/>
              </w:rPr>
            </w:pPr>
            <w:r w:rsidRPr="00056081">
              <w:rPr>
                <w:bCs/>
                <w:color w:val="000000"/>
                <w:sz w:val="14"/>
                <w:lang w:val="es-ES"/>
              </w:rPr>
              <w:t xml:space="preserve">Sesión: Innovaciones metodológicas en métodos paramétricos y </w:t>
            </w:r>
            <w:proofErr w:type="spellStart"/>
            <w:r w:rsidRPr="00056081">
              <w:rPr>
                <w:bCs/>
                <w:color w:val="000000"/>
                <w:sz w:val="14"/>
                <w:lang w:val="es-ES"/>
              </w:rPr>
              <w:t>semiparamétricos</w:t>
            </w:r>
            <w:proofErr w:type="spellEnd"/>
            <w:r w:rsidRPr="00056081">
              <w:rPr>
                <w:bCs/>
                <w:color w:val="000000"/>
                <w:sz w:val="14"/>
                <w:lang w:val="es-ES"/>
              </w:rPr>
              <w:t xml:space="preserve"> </w:t>
            </w:r>
          </w:p>
        </w:tc>
        <w:tc>
          <w:tcPr>
            <w:tcW w:w="2721" w:type="dxa"/>
            <w:tcMar>
              <w:top w:w="25" w:type="dxa"/>
              <w:left w:w="35" w:type="dxa"/>
              <w:bottom w:w="25" w:type="dxa"/>
              <w:right w:w="35" w:type="dxa"/>
            </w:tcMar>
            <w:vAlign w:val="center"/>
          </w:tcPr>
          <w:p w14:paraId="0869D777" w14:textId="2CE3F36E" w:rsidR="00A12F68" w:rsidRPr="00056081" w:rsidRDefault="00600651" w:rsidP="000D0C74">
            <w:pPr>
              <w:rPr>
                <w:bCs/>
                <w:lang w:val="es-ES"/>
              </w:rPr>
            </w:pPr>
            <w:r w:rsidRPr="00056081">
              <w:rPr>
                <w:rFonts w:eastAsia="Arial" w:cs="Arial"/>
                <w:bCs/>
                <w:color w:val="000000"/>
                <w:sz w:val="14"/>
                <w:lang w:val="es-ES"/>
              </w:rPr>
              <w:t xml:space="preserve">Sesión: Innovaciones metodológicas en métodos no paramétricos </w:t>
            </w:r>
          </w:p>
        </w:tc>
        <w:tc>
          <w:tcPr>
            <w:tcW w:w="2721" w:type="dxa"/>
            <w:tcMar>
              <w:top w:w="25" w:type="dxa"/>
              <w:left w:w="35" w:type="dxa"/>
              <w:bottom w:w="25" w:type="dxa"/>
              <w:right w:w="35" w:type="dxa"/>
            </w:tcMar>
            <w:vAlign w:val="center"/>
          </w:tcPr>
          <w:p w14:paraId="5F7BB0F8" w14:textId="77777777" w:rsidR="00A12F68" w:rsidRPr="00056081" w:rsidRDefault="00A12F68">
            <w:pPr>
              <w:rPr>
                <w:bCs/>
                <w:lang w:val="es-ES"/>
              </w:rPr>
            </w:pPr>
          </w:p>
        </w:tc>
      </w:tr>
      <w:tr w:rsidR="00A12F68" w:rsidRPr="00612643" w14:paraId="3177B0C8" w14:textId="77777777">
        <w:trPr>
          <w:cantSplit/>
          <w:jc w:val="center"/>
        </w:trPr>
        <w:tc>
          <w:tcPr>
            <w:tcW w:w="1276" w:type="dxa"/>
            <w:tcMar>
              <w:top w:w="25" w:type="dxa"/>
              <w:left w:w="35" w:type="dxa"/>
              <w:bottom w:w="25" w:type="dxa"/>
              <w:right w:w="35" w:type="dxa"/>
            </w:tcMar>
            <w:vAlign w:val="center"/>
          </w:tcPr>
          <w:p w14:paraId="017EEDA3" w14:textId="77777777" w:rsidR="00A12F68" w:rsidRPr="00056081" w:rsidRDefault="00600651">
            <w:r w:rsidRPr="00056081">
              <w:rPr>
                <w:color w:val="000000"/>
                <w:sz w:val="14"/>
              </w:rPr>
              <w:t>14:30–16:00</w:t>
            </w:r>
          </w:p>
        </w:tc>
        <w:tc>
          <w:tcPr>
            <w:tcW w:w="8163" w:type="dxa"/>
            <w:gridSpan w:val="3"/>
            <w:tcMar>
              <w:top w:w="25" w:type="dxa"/>
              <w:left w:w="35" w:type="dxa"/>
              <w:bottom w:w="25" w:type="dxa"/>
              <w:right w:w="35" w:type="dxa"/>
            </w:tcMar>
            <w:vAlign w:val="center"/>
          </w:tcPr>
          <w:p w14:paraId="7D6F4A06" w14:textId="77777777" w:rsidR="00A12F68" w:rsidRPr="00056081" w:rsidRDefault="00600651">
            <w:pPr>
              <w:rPr>
                <w:bCs/>
                <w:lang w:val="es-ES"/>
              </w:rPr>
            </w:pPr>
            <w:r w:rsidRPr="00056081">
              <w:rPr>
                <w:bCs/>
                <w:color w:val="000000"/>
                <w:sz w:val="14"/>
                <w:lang w:val="es-ES"/>
              </w:rPr>
              <w:t>Comida (La Cava de Floro)</w:t>
            </w:r>
          </w:p>
        </w:tc>
      </w:tr>
      <w:tr w:rsidR="00A12F68" w:rsidRPr="00612643" w14:paraId="1BF1AB08" w14:textId="77777777">
        <w:trPr>
          <w:cantSplit/>
          <w:jc w:val="center"/>
        </w:trPr>
        <w:tc>
          <w:tcPr>
            <w:tcW w:w="1276" w:type="dxa"/>
            <w:tcMar>
              <w:top w:w="25" w:type="dxa"/>
              <w:left w:w="35" w:type="dxa"/>
              <w:bottom w:w="25" w:type="dxa"/>
              <w:right w:w="35" w:type="dxa"/>
            </w:tcMar>
            <w:vAlign w:val="center"/>
          </w:tcPr>
          <w:p w14:paraId="57C5BD8D" w14:textId="77777777" w:rsidR="00A12F68" w:rsidRPr="00056081" w:rsidRDefault="00600651">
            <w:r w:rsidRPr="00056081">
              <w:rPr>
                <w:color w:val="000000"/>
                <w:sz w:val="14"/>
              </w:rPr>
              <w:t>16:00–18:00</w:t>
            </w:r>
          </w:p>
        </w:tc>
        <w:tc>
          <w:tcPr>
            <w:tcW w:w="2721" w:type="dxa"/>
            <w:tcMar>
              <w:top w:w="25" w:type="dxa"/>
              <w:left w:w="35" w:type="dxa"/>
              <w:bottom w:w="25" w:type="dxa"/>
              <w:right w:w="35" w:type="dxa"/>
            </w:tcMar>
            <w:vAlign w:val="center"/>
          </w:tcPr>
          <w:p w14:paraId="58059C58" w14:textId="37E016A0" w:rsidR="00E46055" w:rsidRPr="00056081" w:rsidRDefault="00E46055">
            <w:pPr>
              <w:rPr>
                <w:color w:val="000000"/>
                <w:sz w:val="16"/>
                <w:lang w:val="es-ES"/>
              </w:rPr>
            </w:pPr>
            <w:r w:rsidRPr="00056081">
              <w:rPr>
                <w:color w:val="000000"/>
                <w:sz w:val="14"/>
                <w:lang w:val="es-ES"/>
              </w:rPr>
              <w:t>Sesión: Energía y sostenibilidad (</w:t>
            </w:r>
            <w:r w:rsidRPr="00056081">
              <w:rPr>
                <w:i/>
                <w:iCs/>
                <w:color w:val="000000"/>
                <w:sz w:val="14"/>
                <w:lang w:val="es-ES"/>
              </w:rPr>
              <w:t>Sesión patrocinada</w:t>
            </w:r>
            <w:r w:rsidRPr="00056081">
              <w:rPr>
                <w:color w:val="000000"/>
                <w:sz w:val="14"/>
                <w:lang w:val="es-ES"/>
              </w:rPr>
              <w:t xml:space="preserve">) </w:t>
            </w:r>
          </w:p>
        </w:tc>
        <w:tc>
          <w:tcPr>
            <w:tcW w:w="2721" w:type="dxa"/>
            <w:tcMar>
              <w:top w:w="25" w:type="dxa"/>
              <w:left w:w="35" w:type="dxa"/>
              <w:bottom w:w="25" w:type="dxa"/>
              <w:right w:w="35" w:type="dxa"/>
            </w:tcMar>
            <w:vAlign w:val="center"/>
          </w:tcPr>
          <w:p w14:paraId="6A4BB8CD" w14:textId="5A178C10" w:rsidR="00A12F68" w:rsidRPr="00056081" w:rsidRDefault="00600651">
            <w:pPr>
              <w:rPr>
                <w:lang w:val="es-ES"/>
              </w:rPr>
            </w:pPr>
            <w:r w:rsidRPr="00056081">
              <w:rPr>
                <w:color w:val="000000"/>
                <w:sz w:val="14"/>
                <w:lang w:val="es-ES"/>
              </w:rPr>
              <w:t xml:space="preserve">Sesión: Transporte, infraestructuras y turismo </w:t>
            </w:r>
          </w:p>
        </w:tc>
        <w:tc>
          <w:tcPr>
            <w:tcW w:w="2721" w:type="dxa"/>
            <w:tcMar>
              <w:top w:w="25" w:type="dxa"/>
              <w:left w:w="35" w:type="dxa"/>
              <w:bottom w:w="25" w:type="dxa"/>
              <w:right w:w="35" w:type="dxa"/>
            </w:tcMar>
            <w:vAlign w:val="center"/>
          </w:tcPr>
          <w:p w14:paraId="75FD92B2" w14:textId="77777777" w:rsidR="00A12F68" w:rsidRPr="00056081" w:rsidRDefault="00A12F68">
            <w:pPr>
              <w:rPr>
                <w:lang w:val="es-ES"/>
              </w:rPr>
            </w:pPr>
          </w:p>
        </w:tc>
      </w:tr>
      <w:tr w:rsidR="00A12F68" w:rsidRPr="00056081" w14:paraId="3EEA27CA" w14:textId="77777777">
        <w:trPr>
          <w:cantSplit/>
          <w:jc w:val="center"/>
        </w:trPr>
        <w:tc>
          <w:tcPr>
            <w:tcW w:w="1276" w:type="dxa"/>
            <w:tcMar>
              <w:top w:w="25" w:type="dxa"/>
              <w:left w:w="35" w:type="dxa"/>
              <w:bottom w:w="25" w:type="dxa"/>
              <w:right w:w="35" w:type="dxa"/>
            </w:tcMar>
            <w:vAlign w:val="center"/>
          </w:tcPr>
          <w:p w14:paraId="213B08D5" w14:textId="77777777" w:rsidR="00A12F68" w:rsidRPr="00056081" w:rsidRDefault="00600651">
            <w:r w:rsidRPr="00056081">
              <w:rPr>
                <w:color w:val="000000"/>
                <w:sz w:val="14"/>
              </w:rPr>
              <w:t>18:00–18:30</w:t>
            </w:r>
          </w:p>
        </w:tc>
        <w:tc>
          <w:tcPr>
            <w:tcW w:w="8163" w:type="dxa"/>
            <w:gridSpan w:val="3"/>
            <w:tcMar>
              <w:top w:w="25" w:type="dxa"/>
              <w:left w:w="35" w:type="dxa"/>
              <w:bottom w:w="25" w:type="dxa"/>
              <w:right w:w="35" w:type="dxa"/>
            </w:tcMar>
            <w:vAlign w:val="center"/>
          </w:tcPr>
          <w:p w14:paraId="70CE8C52" w14:textId="77777777" w:rsidR="00A12F68" w:rsidRPr="00056081" w:rsidRDefault="00600651">
            <w:pPr>
              <w:rPr>
                <w:bCs/>
              </w:rPr>
            </w:pPr>
            <w:r w:rsidRPr="00056081">
              <w:rPr>
                <w:bCs/>
                <w:color w:val="000000"/>
                <w:sz w:val="14"/>
              </w:rPr>
              <w:t>Pausa café</w:t>
            </w:r>
            <w:r w:rsidR="00F03D1A" w:rsidRPr="00056081">
              <w:rPr>
                <w:bCs/>
                <w:color w:val="000000"/>
                <w:sz w:val="14"/>
              </w:rPr>
              <w:t xml:space="preserve"> (</w:t>
            </w:r>
            <w:proofErr w:type="spellStart"/>
            <w:r w:rsidR="00F03D1A" w:rsidRPr="00056081">
              <w:rPr>
                <w:bCs/>
                <w:color w:val="000000"/>
                <w:sz w:val="14"/>
              </w:rPr>
              <w:t>Cafetería</w:t>
            </w:r>
            <w:proofErr w:type="spellEnd"/>
            <w:r w:rsidR="00F03D1A" w:rsidRPr="00056081">
              <w:rPr>
                <w:bCs/>
                <w:color w:val="000000"/>
                <w:sz w:val="14"/>
              </w:rPr>
              <w:t xml:space="preserve"> </w:t>
            </w:r>
            <w:proofErr w:type="spellStart"/>
            <w:r w:rsidR="00F03D1A" w:rsidRPr="00056081">
              <w:rPr>
                <w:bCs/>
                <w:color w:val="000000"/>
                <w:sz w:val="14"/>
              </w:rPr>
              <w:t>Auditorio</w:t>
            </w:r>
            <w:proofErr w:type="spellEnd"/>
            <w:r w:rsidR="00F03D1A" w:rsidRPr="00056081">
              <w:rPr>
                <w:bCs/>
                <w:color w:val="000000"/>
                <w:sz w:val="14"/>
              </w:rPr>
              <w:t>)</w:t>
            </w:r>
          </w:p>
        </w:tc>
      </w:tr>
      <w:tr w:rsidR="00A12F68" w:rsidRPr="00612643" w14:paraId="30E2C647" w14:textId="77777777">
        <w:trPr>
          <w:cantSplit/>
          <w:jc w:val="center"/>
        </w:trPr>
        <w:tc>
          <w:tcPr>
            <w:tcW w:w="1276" w:type="dxa"/>
            <w:tcMar>
              <w:top w:w="25" w:type="dxa"/>
              <w:left w:w="35" w:type="dxa"/>
              <w:bottom w:w="25" w:type="dxa"/>
              <w:right w:w="35" w:type="dxa"/>
            </w:tcMar>
            <w:vAlign w:val="center"/>
          </w:tcPr>
          <w:p w14:paraId="38054FEB" w14:textId="77777777" w:rsidR="00A12F68" w:rsidRPr="00056081" w:rsidRDefault="00600651">
            <w:r w:rsidRPr="00056081">
              <w:rPr>
                <w:color w:val="000000"/>
                <w:sz w:val="14"/>
              </w:rPr>
              <w:t>18:30–20:00</w:t>
            </w:r>
          </w:p>
        </w:tc>
        <w:tc>
          <w:tcPr>
            <w:tcW w:w="2721" w:type="dxa"/>
            <w:tcMar>
              <w:top w:w="25" w:type="dxa"/>
              <w:left w:w="35" w:type="dxa"/>
              <w:bottom w:w="25" w:type="dxa"/>
              <w:right w:w="35" w:type="dxa"/>
            </w:tcMar>
            <w:vAlign w:val="center"/>
          </w:tcPr>
          <w:p w14:paraId="3ED7B48D" w14:textId="77777777" w:rsidR="00A12F68" w:rsidRPr="00056081" w:rsidRDefault="00A12F68">
            <w:pPr>
              <w:rPr>
                <w:bCs/>
              </w:rPr>
            </w:pPr>
          </w:p>
        </w:tc>
        <w:tc>
          <w:tcPr>
            <w:tcW w:w="2721" w:type="dxa"/>
            <w:tcMar>
              <w:top w:w="25" w:type="dxa"/>
              <w:left w:w="35" w:type="dxa"/>
              <w:bottom w:w="25" w:type="dxa"/>
              <w:right w:w="35" w:type="dxa"/>
            </w:tcMar>
            <w:vAlign w:val="center"/>
          </w:tcPr>
          <w:p w14:paraId="74365851" w14:textId="77777777" w:rsidR="00A12F68" w:rsidRPr="00056081" w:rsidRDefault="00A12F68">
            <w:pPr>
              <w:rPr>
                <w:bCs/>
              </w:rPr>
            </w:pPr>
          </w:p>
        </w:tc>
        <w:tc>
          <w:tcPr>
            <w:tcW w:w="2721" w:type="dxa"/>
            <w:tcMar>
              <w:top w:w="25" w:type="dxa"/>
              <w:left w:w="35" w:type="dxa"/>
              <w:bottom w:w="25" w:type="dxa"/>
              <w:right w:w="35" w:type="dxa"/>
            </w:tcMar>
            <w:vAlign w:val="center"/>
          </w:tcPr>
          <w:p w14:paraId="63E7061F" w14:textId="77777777" w:rsidR="00A12F68" w:rsidRPr="00056081" w:rsidRDefault="00600651">
            <w:pPr>
              <w:rPr>
                <w:bCs/>
                <w:lang w:val="es-ES"/>
              </w:rPr>
            </w:pPr>
            <w:r w:rsidRPr="00056081">
              <w:rPr>
                <w:bCs/>
                <w:color w:val="000000"/>
                <w:sz w:val="14"/>
                <w:lang w:val="es-ES"/>
              </w:rPr>
              <w:t>Conferencia plenaria: Diego Prior</w:t>
            </w:r>
            <w:r w:rsidRPr="00056081">
              <w:rPr>
                <w:bCs/>
                <w:color w:val="000000"/>
                <w:sz w:val="14"/>
                <w:lang w:val="es-ES"/>
              </w:rPr>
              <w:br/>
              <w:t>(Moderadora: Ana Lozano)</w:t>
            </w:r>
          </w:p>
        </w:tc>
      </w:tr>
      <w:tr w:rsidR="00A12F68" w:rsidRPr="00612643" w14:paraId="1A6E313D" w14:textId="77777777">
        <w:trPr>
          <w:cantSplit/>
          <w:jc w:val="center"/>
        </w:trPr>
        <w:tc>
          <w:tcPr>
            <w:tcW w:w="1276" w:type="dxa"/>
            <w:tcMar>
              <w:top w:w="25" w:type="dxa"/>
              <w:left w:w="35" w:type="dxa"/>
              <w:bottom w:w="25" w:type="dxa"/>
              <w:right w:w="35" w:type="dxa"/>
            </w:tcMar>
            <w:vAlign w:val="center"/>
          </w:tcPr>
          <w:p w14:paraId="06DD64AB" w14:textId="77777777" w:rsidR="00A12F68" w:rsidRPr="00056081" w:rsidRDefault="00600651">
            <w:r w:rsidRPr="00056081">
              <w:rPr>
                <w:color w:val="000000"/>
                <w:sz w:val="14"/>
              </w:rPr>
              <w:t>20:00</w:t>
            </w:r>
          </w:p>
        </w:tc>
        <w:tc>
          <w:tcPr>
            <w:tcW w:w="8163" w:type="dxa"/>
            <w:gridSpan w:val="3"/>
            <w:tcMar>
              <w:top w:w="25" w:type="dxa"/>
              <w:left w:w="35" w:type="dxa"/>
              <w:bottom w:w="25" w:type="dxa"/>
              <w:right w:w="35" w:type="dxa"/>
            </w:tcMar>
            <w:vAlign w:val="center"/>
          </w:tcPr>
          <w:p w14:paraId="766BA38C" w14:textId="77777777" w:rsidR="00A12F68" w:rsidRPr="00056081" w:rsidRDefault="00600651">
            <w:pPr>
              <w:rPr>
                <w:bCs/>
                <w:lang w:val="es-ES"/>
              </w:rPr>
            </w:pPr>
            <w:r w:rsidRPr="00056081">
              <w:rPr>
                <w:bCs/>
                <w:color w:val="000000"/>
                <w:sz w:val="14"/>
                <w:lang w:val="es-ES"/>
              </w:rPr>
              <w:t>Cóctel de bienvenida (Cafetería Auditorio)</w:t>
            </w:r>
          </w:p>
        </w:tc>
      </w:tr>
    </w:tbl>
    <w:p w14:paraId="1063C2E9" w14:textId="77777777" w:rsidR="009130EB" w:rsidRPr="00056081" w:rsidRDefault="009130EB" w:rsidP="00974DD0">
      <w:pPr>
        <w:spacing w:line="192" w:lineRule="auto"/>
        <w:jc w:val="both"/>
        <w:rPr>
          <w:b/>
          <w:sz w:val="24"/>
          <w:lang w:val="es-ES"/>
        </w:rPr>
      </w:pPr>
    </w:p>
    <w:p w14:paraId="5E391EA3" w14:textId="77777777" w:rsidR="00343E81" w:rsidRPr="00056081" w:rsidRDefault="00600651" w:rsidP="00974DD0">
      <w:pPr>
        <w:keepNext/>
        <w:spacing w:after="20"/>
        <w:jc w:val="center"/>
      </w:pPr>
      <w:r w:rsidRPr="00056081">
        <w:rPr>
          <w:b/>
          <w:color w:val="000000"/>
          <w:sz w:val="17"/>
        </w:rPr>
        <w:t>VIERNES 4 DE SEPTIEMBRE</w:t>
      </w:r>
    </w:p>
    <w:p w14:paraId="505943AE" w14:textId="77777777" w:rsidR="00A12F68" w:rsidRPr="00056081" w:rsidRDefault="00A12F68">
      <w:pPr>
        <w:spacing w:line="192" w:lineRule="auto"/>
      </w:pPr>
    </w:p>
    <w:tbl>
      <w:tblPr>
        <w:tblStyle w:val="Tablaconcuadrcula"/>
        <w:tblW w:w="0" w:type="auto"/>
        <w:jc w:val="center"/>
        <w:tblLook w:val="04A0" w:firstRow="1" w:lastRow="0" w:firstColumn="1" w:lastColumn="0" w:noHBand="0" w:noVBand="1"/>
      </w:tblPr>
      <w:tblGrid>
        <w:gridCol w:w="1276"/>
        <w:gridCol w:w="2721"/>
        <w:gridCol w:w="2721"/>
        <w:gridCol w:w="2721"/>
      </w:tblGrid>
      <w:tr w:rsidR="00A12F68" w:rsidRPr="00056081" w14:paraId="5327E0B6" w14:textId="77777777">
        <w:trPr>
          <w:cantSplit/>
          <w:jc w:val="center"/>
        </w:trPr>
        <w:tc>
          <w:tcPr>
            <w:tcW w:w="1276" w:type="dxa"/>
            <w:shd w:val="clear" w:color="auto" w:fill="D9EAF7"/>
            <w:tcMar>
              <w:top w:w="25" w:type="dxa"/>
              <w:left w:w="35" w:type="dxa"/>
              <w:bottom w:w="25" w:type="dxa"/>
              <w:right w:w="35" w:type="dxa"/>
            </w:tcMar>
            <w:vAlign w:val="center"/>
          </w:tcPr>
          <w:p w14:paraId="0B865CB4" w14:textId="77777777" w:rsidR="00A12F68" w:rsidRPr="00056081" w:rsidRDefault="00600651">
            <w:r w:rsidRPr="00056081">
              <w:rPr>
                <w:b/>
                <w:color w:val="000000"/>
                <w:sz w:val="15"/>
              </w:rPr>
              <w:t>Hora</w:t>
            </w:r>
          </w:p>
        </w:tc>
        <w:tc>
          <w:tcPr>
            <w:tcW w:w="2721" w:type="dxa"/>
            <w:shd w:val="clear" w:color="auto" w:fill="D9EAF7"/>
            <w:tcMar>
              <w:top w:w="25" w:type="dxa"/>
              <w:left w:w="35" w:type="dxa"/>
              <w:bottom w:w="25" w:type="dxa"/>
              <w:right w:w="35" w:type="dxa"/>
            </w:tcMar>
            <w:vAlign w:val="center"/>
          </w:tcPr>
          <w:p w14:paraId="3C9F2DD9" w14:textId="77777777" w:rsidR="00A12F68" w:rsidRPr="00056081" w:rsidRDefault="00600651">
            <w:r w:rsidRPr="00056081">
              <w:rPr>
                <w:b/>
                <w:color w:val="000000"/>
                <w:sz w:val="15"/>
              </w:rPr>
              <w:t>Aula 1</w:t>
            </w:r>
          </w:p>
        </w:tc>
        <w:tc>
          <w:tcPr>
            <w:tcW w:w="2721" w:type="dxa"/>
            <w:shd w:val="clear" w:color="auto" w:fill="D9EAF7"/>
            <w:tcMar>
              <w:top w:w="25" w:type="dxa"/>
              <w:left w:w="35" w:type="dxa"/>
              <w:bottom w:w="25" w:type="dxa"/>
              <w:right w:w="35" w:type="dxa"/>
            </w:tcMar>
            <w:vAlign w:val="center"/>
          </w:tcPr>
          <w:p w14:paraId="41AEAA1C" w14:textId="77777777" w:rsidR="00A12F68" w:rsidRPr="00056081" w:rsidRDefault="00600651">
            <w:r w:rsidRPr="00056081">
              <w:rPr>
                <w:b/>
                <w:color w:val="000000"/>
                <w:sz w:val="15"/>
              </w:rPr>
              <w:t>Aula 2</w:t>
            </w:r>
          </w:p>
        </w:tc>
        <w:tc>
          <w:tcPr>
            <w:tcW w:w="2721" w:type="dxa"/>
            <w:shd w:val="clear" w:color="auto" w:fill="D9EAF7"/>
            <w:tcMar>
              <w:top w:w="25" w:type="dxa"/>
              <w:left w:w="35" w:type="dxa"/>
              <w:bottom w:w="25" w:type="dxa"/>
              <w:right w:w="35" w:type="dxa"/>
            </w:tcMar>
            <w:vAlign w:val="center"/>
          </w:tcPr>
          <w:p w14:paraId="64C0CA90" w14:textId="77777777" w:rsidR="00A12F68" w:rsidRPr="00056081" w:rsidRDefault="00600651">
            <w:r w:rsidRPr="00056081">
              <w:rPr>
                <w:b/>
                <w:color w:val="000000"/>
                <w:sz w:val="15"/>
              </w:rPr>
              <w:t>Aula 3</w:t>
            </w:r>
          </w:p>
        </w:tc>
      </w:tr>
      <w:tr w:rsidR="00A12F68" w:rsidRPr="00612643" w14:paraId="77DE0F6E" w14:textId="77777777">
        <w:trPr>
          <w:cantSplit/>
          <w:jc w:val="center"/>
        </w:trPr>
        <w:tc>
          <w:tcPr>
            <w:tcW w:w="1276" w:type="dxa"/>
            <w:tcMar>
              <w:top w:w="25" w:type="dxa"/>
              <w:left w:w="35" w:type="dxa"/>
              <w:bottom w:w="25" w:type="dxa"/>
              <w:right w:w="35" w:type="dxa"/>
            </w:tcMar>
            <w:vAlign w:val="center"/>
          </w:tcPr>
          <w:p w14:paraId="3BE47D42" w14:textId="77777777" w:rsidR="00A12F68" w:rsidRPr="00056081" w:rsidRDefault="00600651">
            <w:r w:rsidRPr="00056081">
              <w:rPr>
                <w:color w:val="000000"/>
                <w:sz w:val="14"/>
              </w:rPr>
              <w:t>09:30–12:00</w:t>
            </w:r>
          </w:p>
        </w:tc>
        <w:tc>
          <w:tcPr>
            <w:tcW w:w="2721" w:type="dxa"/>
            <w:tcMar>
              <w:top w:w="25" w:type="dxa"/>
              <w:left w:w="35" w:type="dxa"/>
              <w:bottom w:w="25" w:type="dxa"/>
              <w:right w:w="35" w:type="dxa"/>
            </w:tcMar>
            <w:vAlign w:val="center"/>
          </w:tcPr>
          <w:p w14:paraId="47A63055" w14:textId="123B7340" w:rsidR="00A12F68" w:rsidRPr="00056081" w:rsidRDefault="00600651">
            <w:proofErr w:type="spellStart"/>
            <w:r w:rsidRPr="00056081">
              <w:rPr>
                <w:color w:val="000000"/>
                <w:sz w:val="14"/>
              </w:rPr>
              <w:t>Sesión</w:t>
            </w:r>
            <w:proofErr w:type="spellEnd"/>
            <w:r w:rsidR="00004F55" w:rsidRPr="00056081">
              <w:rPr>
                <w:color w:val="000000"/>
                <w:sz w:val="14"/>
              </w:rPr>
              <w:t>:</w:t>
            </w:r>
            <w:r w:rsidRPr="00056081">
              <w:rPr>
                <w:color w:val="000000"/>
                <w:sz w:val="14"/>
              </w:rPr>
              <w:t xml:space="preserve"> </w:t>
            </w:r>
            <w:proofErr w:type="spellStart"/>
            <w:r w:rsidRPr="00056081">
              <w:rPr>
                <w:color w:val="000000"/>
                <w:sz w:val="14"/>
              </w:rPr>
              <w:t>Aplicaciones</w:t>
            </w:r>
            <w:proofErr w:type="spellEnd"/>
            <w:r w:rsidRPr="00056081">
              <w:rPr>
                <w:color w:val="000000"/>
                <w:sz w:val="14"/>
              </w:rPr>
              <w:t xml:space="preserve"> </w:t>
            </w:r>
            <w:proofErr w:type="spellStart"/>
            <w:r w:rsidRPr="00056081">
              <w:rPr>
                <w:color w:val="000000"/>
                <w:sz w:val="14"/>
              </w:rPr>
              <w:t>sectoriales</w:t>
            </w:r>
            <w:proofErr w:type="spellEnd"/>
            <w:r w:rsidRPr="00056081">
              <w:rPr>
                <w:color w:val="000000"/>
                <w:sz w:val="14"/>
              </w:rPr>
              <w:t xml:space="preserve"> </w:t>
            </w:r>
          </w:p>
        </w:tc>
        <w:tc>
          <w:tcPr>
            <w:tcW w:w="2721" w:type="dxa"/>
            <w:tcMar>
              <w:top w:w="25" w:type="dxa"/>
              <w:left w:w="35" w:type="dxa"/>
              <w:bottom w:w="25" w:type="dxa"/>
              <w:right w:w="35" w:type="dxa"/>
            </w:tcMar>
            <w:vAlign w:val="center"/>
          </w:tcPr>
          <w:p w14:paraId="4D99012C" w14:textId="31CAED96" w:rsidR="00A12F68" w:rsidRPr="00056081" w:rsidRDefault="00600651">
            <w:pPr>
              <w:rPr>
                <w:lang w:val="es-ES"/>
              </w:rPr>
            </w:pPr>
            <w:r w:rsidRPr="00056081">
              <w:rPr>
                <w:color w:val="000000"/>
                <w:sz w:val="14"/>
                <w:lang w:val="es-ES"/>
              </w:rPr>
              <w:t>Sesión: Sector público y equidad</w:t>
            </w:r>
          </w:p>
        </w:tc>
        <w:tc>
          <w:tcPr>
            <w:tcW w:w="2721" w:type="dxa"/>
            <w:tcMar>
              <w:top w:w="25" w:type="dxa"/>
              <w:left w:w="35" w:type="dxa"/>
              <w:bottom w:w="25" w:type="dxa"/>
              <w:right w:w="35" w:type="dxa"/>
            </w:tcMar>
            <w:vAlign w:val="center"/>
          </w:tcPr>
          <w:p w14:paraId="01CEDC17" w14:textId="77777777" w:rsidR="00A12F68" w:rsidRPr="00056081" w:rsidRDefault="00A12F68">
            <w:pPr>
              <w:rPr>
                <w:lang w:val="es-ES"/>
              </w:rPr>
            </w:pPr>
          </w:p>
        </w:tc>
      </w:tr>
      <w:tr w:rsidR="00A12F68" w:rsidRPr="00056081" w14:paraId="73EC4E70" w14:textId="77777777">
        <w:trPr>
          <w:cantSplit/>
          <w:jc w:val="center"/>
        </w:trPr>
        <w:tc>
          <w:tcPr>
            <w:tcW w:w="1276" w:type="dxa"/>
            <w:tcMar>
              <w:top w:w="25" w:type="dxa"/>
              <w:left w:w="35" w:type="dxa"/>
              <w:bottom w:w="25" w:type="dxa"/>
              <w:right w:w="35" w:type="dxa"/>
            </w:tcMar>
            <w:vAlign w:val="center"/>
          </w:tcPr>
          <w:p w14:paraId="1D02EE32" w14:textId="77777777" w:rsidR="00A12F68" w:rsidRPr="00056081" w:rsidRDefault="00600651">
            <w:r w:rsidRPr="00056081">
              <w:rPr>
                <w:color w:val="000000"/>
                <w:sz w:val="14"/>
              </w:rPr>
              <w:t>12:00–12:30</w:t>
            </w:r>
          </w:p>
        </w:tc>
        <w:tc>
          <w:tcPr>
            <w:tcW w:w="8163" w:type="dxa"/>
            <w:gridSpan w:val="3"/>
            <w:tcMar>
              <w:top w:w="25" w:type="dxa"/>
              <w:left w:w="35" w:type="dxa"/>
              <w:bottom w:w="25" w:type="dxa"/>
              <w:right w:w="35" w:type="dxa"/>
            </w:tcMar>
            <w:vAlign w:val="center"/>
          </w:tcPr>
          <w:p w14:paraId="1478A8B1" w14:textId="77777777" w:rsidR="00A12F68" w:rsidRPr="00056081" w:rsidRDefault="00600651">
            <w:pPr>
              <w:rPr>
                <w:bCs/>
              </w:rPr>
            </w:pPr>
            <w:r w:rsidRPr="00056081">
              <w:rPr>
                <w:bCs/>
                <w:color w:val="000000"/>
                <w:sz w:val="14"/>
              </w:rPr>
              <w:t>Pausa café</w:t>
            </w:r>
            <w:r w:rsidR="00F03D1A" w:rsidRPr="00056081">
              <w:rPr>
                <w:bCs/>
                <w:color w:val="000000"/>
                <w:sz w:val="14"/>
              </w:rPr>
              <w:t xml:space="preserve"> (</w:t>
            </w:r>
            <w:proofErr w:type="spellStart"/>
            <w:r w:rsidR="00F03D1A" w:rsidRPr="00056081">
              <w:rPr>
                <w:bCs/>
                <w:color w:val="000000"/>
                <w:sz w:val="14"/>
              </w:rPr>
              <w:t>Cafetería</w:t>
            </w:r>
            <w:proofErr w:type="spellEnd"/>
            <w:r w:rsidR="00F03D1A" w:rsidRPr="00056081">
              <w:rPr>
                <w:bCs/>
                <w:color w:val="000000"/>
                <w:sz w:val="14"/>
              </w:rPr>
              <w:t xml:space="preserve"> </w:t>
            </w:r>
            <w:proofErr w:type="spellStart"/>
            <w:r w:rsidR="00F03D1A" w:rsidRPr="00056081">
              <w:rPr>
                <w:bCs/>
                <w:color w:val="000000"/>
                <w:sz w:val="14"/>
              </w:rPr>
              <w:t>Auditorio</w:t>
            </w:r>
            <w:proofErr w:type="spellEnd"/>
            <w:r w:rsidR="00F03D1A" w:rsidRPr="00056081">
              <w:rPr>
                <w:bCs/>
                <w:color w:val="000000"/>
                <w:sz w:val="14"/>
              </w:rPr>
              <w:t>)</w:t>
            </w:r>
          </w:p>
        </w:tc>
      </w:tr>
      <w:tr w:rsidR="00A12F68" w:rsidRPr="00056081" w14:paraId="3A7379A1" w14:textId="77777777">
        <w:trPr>
          <w:cantSplit/>
          <w:jc w:val="center"/>
        </w:trPr>
        <w:tc>
          <w:tcPr>
            <w:tcW w:w="1276" w:type="dxa"/>
            <w:tcMar>
              <w:top w:w="25" w:type="dxa"/>
              <w:left w:w="35" w:type="dxa"/>
              <w:bottom w:w="25" w:type="dxa"/>
              <w:right w:w="35" w:type="dxa"/>
            </w:tcMar>
            <w:vAlign w:val="center"/>
          </w:tcPr>
          <w:p w14:paraId="4B8A0B1C" w14:textId="77777777" w:rsidR="00A12F68" w:rsidRPr="00056081" w:rsidRDefault="00600651">
            <w:r w:rsidRPr="00056081">
              <w:rPr>
                <w:color w:val="000000"/>
                <w:sz w:val="14"/>
              </w:rPr>
              <w:t>12:30–14:00</w:t>
            </w:r>
          </w:p>
        </w:tc>
        <w:tc>
          <w:tcPr>
            <w:tcW w:w="2721" w:type="dxa"/>
            <w:tcMar>
              <w:top w:w="25" w:type="dxa"/>
              <w:left w:w="35" w:type="dxa"/>
              <w:bottom w:w="25" w:type="dxa"/>
              <w:right w:w="35" w:type="dxa"/>
            </w:tcMar>
            <w:vAlign w:val="center"/>
          </w:tcPr>
          <w:p w14:paraId="09D904B8" w14:textId="77777777" w:rsidR="00A12F68" w:rsidRPr="00056081" w:rsidRDefault="00A12F68"/>
        </w:tc>
        <w:tc>
          <w:tcPr>
            <w:tcW w:w="2721" w:type="dxa"/>
            <w:tcMar>
              <w:top w:w="25" w:type="dxa"/>
              <w:left w:w="35" w:type="dxa"/>
              <w:bottom w:w="25" w:type="dxa"/>
              <w:right w:w="35" w:type="dxa"/>
            </w:tcMar>
            <w:vAlign w:val="center"/>
          </w:tcPr>
          <w:p w14:paraId="6596CEA0" w14:textId="77777777" w:rsidR="00A12F68" w:rsidRPr="00056081" w:rsidRDefault="00A12F68"/>
        </w:tc>
        <w:tc>
          <w:tcPr>
            <w:tcW w:w="2721" w:type="dxa"/>
            <w:tcMar>
              <w:top w:w="25" w:type="dxa"/>
              <w:left w:w="35" w:type="dxa"/>
              <w:bottom w:w="25" w:type="dxa"/>
              <w:right w:w="35" w:type="dxa"/>
            </w:tcMar>
            <w:vAlign w:val="center"/>
          </w:tcPr>
          <w:p w14:paraId="2C701C50" w14:textId="4AD75194" w:rsidR="004457B6" w:rsidRPr="00056081" w:rsidRDefault="00352681" w:rsidP="004457B6">
            <w:pPr>
              <w:jc w:val="both"/>
              <w:rPr>
                <w:color w:val="000000"/>
                <w:sz w:val="14"/>
                <w:lang w:val="es-ES"/>
              </w:rPr>
            </w:pPr>
            <w:r w:rsidRPr="00056081">
              <w:rPr>
                <w:color w:val="000000"/>
                <w:sz w:val="14"/>
                <w:lang w:val="es-ES"/>
              </w:rPr>
              <w:t>Mesa redonda</w:t>
            </w:r>
            <w:r w:rsidR="00600651" w:rsidRPr="00056081">
              <w:rPr>
                <w:color w:val="000000"/>
                <w:sz w:val="14"/>
                <w:lang w:val="es-ES"/>
              </w:rPr>
              <w:t xml:space="preserve">: </w:t>
            </w:r>
            <w:r w:rsidR="004457B6" w:rsidRPr="00056081">
              <w:rPr>
                <w:color w:val="000000"/>
                <w:sz w:val="14"/>
                <w:lang w:val="es-ES"/>
              </w:rPr>
              <w:t>¿Cómo mejorar la productividad de empresas e instituciones?</w:t>
            </w:r>
          </w:p>
          <w:p w14:paraId="5D3FBF0C" w14:textId="77777777" w:rsidR="004457B6" w:rsidRPr="00056081" w:rsidRDefault="004457B6" w:rsidP="004457B6">
            <w:pPr>
              <w:keepNext/>
              <w:keepLines/>
              <w:spacing w:after="60"/>
              <w:jc w:val="both"/>
              <w:rPr>
                <w:color w:val="000000"/>
                <w:sz w:val="14"/>
                <w:lang w:val="es-ES"/>
              </w:rPr>
            </w:pPr>
          </w:p>
          <w:p w14:paraId="2B66DABC" w14:textId="6730FBFB" w:rsidR="004457B6" w:rsidRPr="00056081" w:rsidRDefault="004457B6" w:rsidP="004457B6">
            <w:pPr>
              <w:keepNext/>
              <w:keepLines/>
              <w:spacing w:after="60"/>
              <w:jc w:val="both"/>
              <w:rPr>
                <w:color w:val="000000"/>
                <w:sz w:val="14"/>
                <w:lang w:val="es-ES"/>
              </w:rPr>
            </w:pPr>
            <w:r w:rsidRPr="00056081">
              <w:rPr>
                <w:color w:val="000000"/>
                <w:sz w:val="14"/>
                <w:lang w:val="es-ES"/>
              </w:rPr>
              <w:t>Alejandro Calvo (Consejero de Movilidad, Medio Ambiente y Gestión de Emergencias)</w:t>
            </w:r>
          </w:p>
          <w:p w14:paraId="23E230CC" w14:textId="77777777" w:rsidR="004457B6" w:rsidRPr="00056081" w:rsidRDefault="004457B6" w:rsidP="004457B6">
            <w:pPr>
              <w:keepNext/>
              <w:keepLines/>
              <w:spacing w:after="60"/>
              <w:jc w:val="both"/>
              <w:rPr>
                <w:color w:val="000000"/>
                <w:sz w:val="14"/>
                <w:lang w:val="es-ES"/>
              </w:rPr>
            </w:pPr>
            <w:r w:rsidRPr="00056081">
              <w:rPr>
                <w:color w:val="000000"/>
                <w:sz w:val="14"/>
                <w:lang w:val="es-ES"/>
              </w:rPr>
              <w:t>María Calvo (Presidenta de FADE)</w:t>
            </w:r>
          </w:p>
          <w:p w14:paraId="3776B510" w14:textId="77777777" w:rsidR="004457B6" w:rsidRPr="00056081" w:rsidRDefault="004457B6" w:rsidP="004457B6">
            <w:pPr>
              <w:keepNext/>
              <w:keepLines/>
              <w:spacing w:after="60"/>
              <w:jc w:val="both"/>
              <w:rPr>
                <w:color w:val="000000"/>
                <w:sz w:val="14"/>
                <w:lang w:val="es-ES"/>
              </w:rPr>
            </w:pPr>
            <w:r w:rsidRPr="00056081">
              <w:rPr>
                <w:color w:val="000000"/>
                <w:sz w:val="14"/>
                <w:lang w:val="es-ES"/>
              </w:rPr>
              <w:t xml:space="preserve">Javier S. </w:t>
            </w:r>
            <w:proofErr w:type="spellStart"/>
            <w:r w:rsidRPr="00056081">
              <w:rPr>
                <w:color w:val="000000"/>
                <w:sz w:val="14"/>
                <w:lang w:val="es-ES"/>
              </w:rPr>
              <w:t>Pandiello</w:t>
            </w:r>
            <w:proofErr w:type="spellEnd"/>
            <w:r w:rsidRPr="00056081">
              <w:rPr>
                <w:color w:val="000000"/>
                <w:sz w:val="14"/>
                <w:lang w:val="es-ES"/>
              </w:rPr>
              <w:t xml:space="preserve"> (Catedrático de Economía Pública)</w:t>
            </w:r>
          </w:p>
          <w:p w14:paraId="4EA2CD84" w14:textId="77777777" w:rsidR="004457B6" w:rsidRPr="00056081" w:rsidRDefault="004457B6" w:rsidP="004457B6">
            <w:pPr>
              <w:jc w:val="both"/>
              <w:rPr>
                <w:color w:val="000000"/>
                <w:sz w:val="14"/>
                <w:lang w:val="es-ES"/>
              </w:rPr>
            </w:pPr>
          </w:p>
          <w:p w14:paraId="56B320B6" w14:textId="77777777" w:rsidR="004457B6" w:rsidRPr="00056081" w:rsidRDefault="004457B6" w:rsidP="004457B6">
            <w:pPr>
              <w:keepNext/>
              <w:keepLines/>
              <w:spacing w:after="80"/>
              <w:jc w:val="both"/>
              <w:rPr>
                <w:color w:val="000000"/>
                <w:sz w:val="14"/>
                <w:lang w:val="es-ES"/>
              </w:rPr>
            </w:pPr>
            <w:r w:rsidRPr="00056081">
              <w:rPr>
                <w:color w:val="000000"/>
                <w:sz w:val="14"/>
                <w:lang w:val="es-ES"/>
              </w:rPr>
              <w:t>Moderador: Antonio Álvarez</w:t>
            </w:r>
          </w:p>
          <w:p w14:paraId="6581AA69" w14:textId="1434AF36" w:rsidR="004457B6" w:rsidRPr="00056081" w:rsidRDefault="004457B6">
            <w:pPr>
              <w:rPr>
                <w:color w:val="000000"/>
                <w:sz w:val="14"/>
                <w:lang w:val="es-ES"/>
              </w:rPr>
            </w:pPr>
          </w:p>
        </w:tc>
      </w:tr>
      <w:tr w:rsidR="00A12F68" w:rsidRPr="00612643" w14:paraId="4FF1A613" w14:textId="77777777">
        <w:trPr>
          <w:cantSplit/>
          <w:jc w:val="center"/>
        </w:trPr>
        <w:tc>
          <w:tcPr>
            <w:tcW w:w="1276" w:type="dxa"/>
            <w:tcMar>
              <w:top w:w="25" w:type="dxa"/>
              <w:left w:w="35" w:type="dxa"/>
              <w:bottom w:w="25" w:type="dxa"/>
              <w:right w:w="35" w:type="dxa"/>
            </w:tcMar>
            <w:vAlign w:val="center"/>
          </w:tcPr>
          <w:p w14:paraId="7B0DD626" w14:textId="77777777" w:rsidR="00A12F68" w:rsidRPr="00056081" w:rsidRDefault="00600651">
            <w:r w:rsidRPr="00056081">
              <w:rPr>
                <w:color w:val="000000"/>
                <w:sz w:val="14"/>
              </w:rPr>
              <w:t>14:00–15:30</w:t>
            </w:r>
          </w:p>
        </w:tc>
        <w:tc>
          <w:tcPr>
            <w:tcW w:w="2721" w:type="dxa"/>
            <w:tcMar>
              <w:top w:w="25" w:type="dxa"/>
              <w:left w:w="35" w:type="dxa"/>
              <w:bottom w:w="25" w:type="dxa"/>
              <w:right w:w="35" w:type="dxa"/>
            </w:tcMar>
            <w:vAlign w:val="center"/>
          </w:tcPr>
          <w:p w14:paraId="5CDD66A4" w14:textId="77777777" w:rsidR="00A12F68" w:rsidRPr="00056081" w:rsidRDefault="00600651">
            <w:pPr>
              <w:rPr>
                <w:lang w:val="es-ES"/>
              </w:rPr>
            </w:pPr>
            <w:r w:rsidRPr="00056081">
              <w:rPr>
                <w:color w:val="000000"/>
                <w:sz w:val="14"/>
                <w:lang w:val="es-ES"/>
              </w:rPr>
              <w:t>Comida (La Cava de Floro)</w:t>
            </w:r>
          </w:p>
        </w:tc>
        <w:tc>
          <w:tcPr>
            <w:tcW w:w="2721" w:type="dxa"/>
            <w:tcMar>
              <w:top w:w="25" w:type="dxa"/>
              <w:left w:w="35" w:type="dxa"/>
              <w:bottom w:w="25" w:type="dxa"/>
              <w:right w:w="35" w:type="dxa"/>
            </w:tcMar>
            <w:vAlign w:val="center"/>
          </w:tcPr>
          <w:p w14:paraId="34B77EB7" w14:textId="77777777" w:rsidR="00A12F68" w:rsidRPr="00056081" w:rsidRDefault="00A12F68">
            <w:pPr>
              <w:rPr>
                <w:lang w:val="es-ES"/>
              </w:rPr>
            </w:pPr>
          </w:p>
        </w:tc>
        <w:tc>
          <w:tcPr>
            <w:tcW w:w="2721" w:type="dxa"/>
            <w:tcMar>
              <w:top w:w="25" w:type="dxa"/>
              <w:left w:w="35" w:type="dxa"/>
              <w:bottom w:w="25" w:type="dxa"/>
              <w:right w:w="35" w:type="dxa"/>
            </w:tcMar>
            <w:vAlign w:val="center"/>
          </w:tcPr>
          <w:p w14:paraId="7E8503D9" w14:textId="77777777" w:rsidR="00A12F68" w:rsidRPr="00056081" w:rsidRDefault="00A12F68">
            <w:pPr>
              <w:rPr>
                <w:lang w:val="es-ES"/>
              </w:rPr>
            </w:pPr>
          </w:p>
        </w:tc>
      </w:tr>
      <w:tr w:rsidR="00A12F68" w:rsidRPr="00612643" w14:paraId="11E5E22C" w14:textId="77777777">
        <w:trPr>
          <w:cantSplit/>
          <w:jc w:val="center"/>
        </w:trPr>
        <w:tc>
          <w:tcPr>
            <w:tcW w:w="1276" w:type="dxa"/>
            <w:tcMar>
              <w:top w:w="25" w:type="dxa"/>
              <w:left w:w="35" w:type="dxa"/>
              <w:bottom w:w="25" w:type="dxa"/>
              <w:right w:w="35" w:type="dxa"/>
            </w:tcMar>
            <w:vAlign w:val="center"/>
          </w:tcPr>
          <w:p w14:paraId="047D05B1" w14:textId="77777777" w:rsidR="00A12F68" w:rsidRPr="00056081" w:rsidRDefault="00600651">
            <w:r w:rsidRPr="00056081">
              <w:rPr>
                <w:color w:val="000000"/>
                <w:sz w:val="14"/>
              </w:rPr>
              <w:t>15:30–17:30</w:t>
            </w:r>
          </w:p>
        </w:tc>
        <w:tc>
          <w:tcPr>
            <w:tcW w:w="2721" w:type="dxa"/>
            <w:tcMar>
              <w:top w:w="25" w:type="dxa"/>
              <w:left w:w="35" w:type="dxa"/>
              <w:bottom w:w="25" w:type="dxa"/>
              <w:right w:w="35" w:type="dxa"/>
            </w:tcMar>
            <w:vAlign w:val="center"/>
          </w:tcPr>
          <w:p w14:paraId="4B500229" w14:textId="77777777" w:rsidR="00A12F68" w:rsidRPr="00056081" w:rsidRDefault="00A12F68">
            <w:pPr>
              <w:rPr>
                <w:bCs/>
              </w:rPr>
            </w:pPr>
          </w:p>
        </w:tc>
        <w:tc>
          <w:tcPr>
            <w:tcW w:w="2721" w:type="dxa"/>
            <w:tcMar>
              <w:top w:w="25" w:type="dxa"/>
              <w:left w:w="35" w:type="dxa"/>
              <w:bottom w:w="25" w:type="dxa"/>
              <w:right w:w="35" w:type="dxa"/>
            </w:tcMar>
            <w:vAlign w:val="center"/>
          </w:tcPr>
          <w:p w14:paraId="576FB4D6" w14:textId="77777777" w:rsidR="00A12F68" w:rsidRPr="00056081" w:rsidRDefault="00A12F68">
            <w:pPr>
              <w:rPr>
                <w:bCs/>
              </w:rPr>
            </w:pPr>
          </w:p>
        </w:tc>
        <w:tc>
          <w:tcPr>
            <w:tcW w:w="2721" w:type="dxa"/>
            <w:tcMar>
              <w:top w:w="25" w:type="dxa"/>
              <w:left w:w="35" w:type="dxa"/>
              <w:bottom w:w="25" w:type="dxa"/>
              <w:right w:w="35" w:type="dxa"/>
            </w:tcMar>
            <w:vAlign w:val="center"/>
          </w:tcPr>
          <w:p w14:paraId="3D1A05B5" w14:textId="77777777" w:rsidR="003771A3" w:rsidRPr="00056081" w:rsidRDefault="00600651">
            <w:pPr>
              <w:rPr>
                <w:bCs/>
                <w:color w:val="000000"/>
                <w:sz w:val="14"/>
                <w:lang w:val="es-ES"/>
              </w:rPr>
            </w:pPr>
            <w:r w:rsidRPr="00056081">
              <w:rPr>
                <w:bCs/>
                <w:color w:val="000000"/>
                <w:sz w:val="14"/>
                <w:lang w:val="es-ES"/>
              </w:rPr>
              <w:t xml:space="preserve">Sesión </w:t>
            </w:r>
            <w:r w:rsidR="003771A3" w:rsidRPr="00056081">
              <w:rPr>
                <w:bCs/>
                <w:color w:val="000000"/>
                <w:sz w:val="14"/>
                <w:lang w:val="es-ES"/>
              </w:rPr>
              <w:t xml:space="preserve">especial en honor de </w:t>
            </w:r>
          </w:p>
          <w:p w14:paraId="73795CB1" w14:textId="0E96752D" w:rsidR="00A12F68" w:rsidRPr="00056081" w:rsidRDefault="00137DEF">
            <w:pPr>
              <w:rPr>
                <w:bCs/>
                <w:lang w:val="es-ES"/>
              </w:rPr>
            </w:pPr>
            <w:r w:rsidRPr="00056081">
              <w:rPr>
                <w:bCs/>
                <w:color w:val="000000"/>
                <w:sz w:val="14"/>
                <w:lang w:val="es-ES"/>
              </w:rPr>
              <w:t>KNOX LOVELL</w:t>
            </w:r>
            <w:r w:rsidR="00600651" w:rsidRPr="00056081">
              <w:rPr>
                <w:bCs/>
                <w:color w:val="000000"/>
                <w:sz w:val="14"/>
                <w:lang w:val="es-ES"/>
              </w:rPr>
              <w:t xml:space="preserve"> </w:t>
            </w:r>
          </w:p>
        </w:tc>
      </w:tr>
      <w:tr w:rsidR="00A12F68" w:rsidRPr="00056081" w14:paraId="418E1032" w14:textId="77777777">
        <w:trPr>
          <w:cantSplit/>
          <w:jc w:val="center"/>
        </w:trPr>
        <w:tc>
          <w:tcPr>
            <w:tcW w:w="1276" w:type="dxa"/>
            <w:tcMar>
              <w:top w:w="25" w:type="dxa"/>
              <w:left w:w="35" w:type="dxa"/>
              <w:bottom w:w="25" w:type="dxa"/>
              <w:right w:w="35" w:type="dxa"/>
            </w:tcMar>
            <w:vAlign w:val="center"/>
          </w:tcPr>
          <w:p w14:paraId="3B226CCE" w14:textId="77777777" w:rsidR="00A12F68" w:rsidRPr="00056081" w:rsidRDefault="00600651">
            <w:r w:rsidRPr="00056081">
              <w:rPr>
                <w:color w:val="000000"/>
                <w:sz w:val="14"/>
              </w:rPr>
              <w:t>17:30–17:45</w:t>
            </w:r>
          </w:p>
        </w:tc>
        <w:tc>
          <w:tcPr>
            <w:tcW w:w="2721" w:type="dxa"/>
            <w:tcMar>
              <w:top w:w="25" w:type="dxa"/>
              <w:left w:w="35" w:type="dxa"/>
              <w:bottom w:w="25" w:type="dxa"/>
              <w:right w:w="35" w:type="dxa"/>
            </w:tcMar>
            <w:vAlign w:val="center"/>
          </w:tcPr>
          <w:p w14:paraId="32B4E4DE" w14:textId="77777777" w:rsidR="00A12F68" w:rsidRPr="00056081" w:rsidRDefault="00A12F68"/>
        </w:tc>
        <w:tc>
          <w:tcPr>
            <w:tcW w:w="2721" w:type="dxa"/>
            <w:tcMar>
              <w:top w:w="25" w:type="dxa"/>
              <w:left w:w="35" w:type="dxa"/>
              <w:bottom w:w="25" w:type="dxa"/>
              <w:right w:w="35" w:type="dxa"/>
            </w:tcMar>
            <w:vAlign w:val="center"/>
          </w:tcPr>
          <w:p w14:paraId="60BCDDCE" w14:textId="77777777" w:rsidR="00A12F68" w:rsidRPr="00056081" w:rsidRDefault="00A12F68"/>
        </w:tc>
        <w:tc>
          <w:tcPr>
            <w:tcW w:w="2721" w:type="dxa"/>
            <w:tcMar>
              <w:top w:w="25" w:type="dxa"/>
              <w:left w:w="35" w:type="dxa"/>
              <w:bottom w:w="25" w:type="dxa"/>
              <w:right w:w="35" w:type="dxa"/>
            </w:tcMar>
            <w:vAlign w:val="center"/>
          </w:tcPr>
          <w:p w14:paraId="48961AC7" w14:textId="77777777" w:rsidR="00A12F68" w:rsidRPr="00056081" w:rsidRDefault="00600651">
            <w:r w:rsidRPr="00056081">
              <w:rPr>
                <w:color w:val="000000"/>
                <w:sz w:val="14"/>
              </w:rPr>
              <w:t>Clausura</w:t>
            </w:r>
          </w:p>
        </w:tc>
      </w:tr>
      <w:tr w:rsidR="00A12F68" w:rsidRPr="00056081" w14:paraId="2E121C8E" w14:textId="77777777">
        <w:trPr>
          <w:cantSplit/>
          <w:jc w:val="center"/>
        </w:trPr>
        <w:tc>
          <w:tcPr>
            <w:tcW w:w="1276" w:type="dxa"/>
            <w:tcMar>
              <w:top w:w="25" w:type="dxa"/>
              <w:left w:w="35" w:type="dxa"/>
              <w:bottom w:w="25" w:type="dxa"/>
              <w:right w:w="35" w:type="dxa"/>
            </w:tcMar>
            <w:vAlign w:val="center"/>
          </w:tcPr>
          <w:p w14:paraId="02102815" w14:textId="77777777" w:rsidR="00A12F68" w:rsidRPr="00056081" w:rsidRDefault="00600651">
            <w:r w:rsidRPr="00056081">
              <w:rPr>
                <w:color w:val="000000"/>
                <w:sz w:val="14"/>
              </w:rPr>
              <w:t>18:00–19:00</w:t>
            </w:r>
          </w:p>
        </w:tc>
        <w:tc>
          <w:tcPr>
            <w:tcW w:w="8163" w:type="dxa"/>
            <w:gridSpan w:val="3"/>
            <w:tcMar>
              <w:top w:w="25" w:type="dxa"/>
              <w:left w:w="35" w:type="dxa"/>
              <w:bottom w:w="25" w:type="dxa"/>
              <w:right w:w="35" w:type="dxa"/>
            </w:tcMar>
            <w:vAlign w:val="center"/>
          </w:tcPr>
          <w:p w14:paraId="40DE5FE8" w14:textId="77777777" w:rsidR="00A12F68" w:rsidRPr="00056081" w:rsidRDefault="00600651">
            <w:pPr>
              <w:rPr>
                <w:bCs/>
              </w:rPr>
            </w:pPr>
            <w:r w:rsidRPr="00056081">
              <w:rPr>
                <w:bCs/>
                <w:color w:val="000000"/>
                <w:sz w:val="14"/>
              </w:rPr>
              <w:t xml:space="preserve">Visita </w:t>
            </w:r>
            <w:proofErr w:type="spellStart"/>
            <w:r w:rsidRPr="00056081">
              <w:rPr>
                <w:bCs/>
                <w:color w:val="000000"/>
                <w:sz w:val="14"/>
              </w:rPr>
              <w:t>guiada</w:t>
            </w:r>
            <w:proofErr w:type="spellEnd"/>
            <w:r w:rsidRPr="00056081">
              <w:rPr>
                <w:bCs/>
                <w:color w:val="000000"/>
                <w:sz w:val="14"/>
              </w:rPr>
              <w:t xml:space="preserve"> </w:t>
            </w:r>
            <w:proofErr w:type="spellStart"/>
            <w:r w:rsidRPr="00056081">
              <w:rPr>
                <w:bCs/>
                <w:color w:val="000000"/>
                <w:sz w:val="14"/>
              </w:rPr>
              <w:t>por</w:t>
            </w:r>
            <w:proofErr w:type="spellEnd"/>
            <w:r w:rsidRPr="00056081">
              <w:rPr>
                <w:bCs/>
                <w:color w:val="000000"/>
                <w:sz w:val="14"/>
              </w:rPr>
              <w:t xml:space="preserve"> Oviedo</w:t>
            </w:r>
          </w:p>
        </w:tc>
      </w:tr>
      <w:tr w:rsidR="00A12F68" w:rsidRPr="00056081" w14:paraId="1C36F946" w14:textId="77777777">
        <w:trPr>
          <w:cantSplit/>
          <w:jc w:val="center"/>
        </w:trPr>
        <w:tc>
          <w:tcPr>
            <w:tcW w:w="1276" w:type="dxa"/>
            <w:tcMar>
              <w:top w:w="25" w:type="dxa"/>
              <w:left w:w="35" w:type="dxa"/>
              <w:bottom w:w="25" w:type="dxa"/>
              <w:right w:w="35" w:type="dxa"/>
            </w:tcMar>
            <w:vAlign w:val="center"/>
          </w:tcPr>
          <w:p w14:paraId="07DE32D4" w14:textId="77777777" w:rsidR="00A12F68" w:rsidRPr="00056081" w:rsidRDefault="00600651">
            <w:r w:rsidRPr="00056081">
              <w:rPr>
                <w:color w:val="000000"/>
                <w:sz w:val="14"/>
              </w:rPr>
              <w:t>21:00</w:t>
            </w:r>
          </w:p>
        </w:tc>
        <w:tc>
          <w:tcPr>
            <w:tcW w:w="8163" w:type="dxa"/>
            <w:gridSpan w:val="3"/>
            <w:tcMar>
              <w:top w:w="25" w:type="dxa"/>
              <w:left w:w="35" w:type="dxa"/>
              <w:bottom w:w="25" w:type="dxa"/>
              <w:right w:w="35" w:type="dxa"/>
            </w:tcMar>
            <w:vAlign w:val="center"/>
          </w:tcPr>
          <w:p w14:paraId="7250AE2D" w14:textId="77777777" w:rsidR="00A12F68" w:rsidRPr="00056081" w:rsidRDefault="00600651">
            <w:pPr>
              <w:rPr>
                <w:bCs/>
              </w:rPr>
            </w:pPr>
            <w:proofErr w:type="spellStart"/>
            <w:r w:rsidRPr="00056081">
              <w:rPr>
                <w:bCs/>
                <w:color w:val="000000"/>
                <w:sz w:val="14"/>
              </w:rPr>
              <w:t>Espicha</w:t>
            </w:r>
            <w:proofErr w:type="spellEnd"/>
            <w:r w:rsidRPr="00056081">
              <w:rPr>
                <w:bCs/>
                <w:color w:val="000000"/>
                <w:sz w:val="14"/>
              </w:rPr>
              <w:t xml:space="preserve">: </w:t>
            </w:r>
            <w:proofErr w:type="spellStart"/>
            <w:r w:rsidRPr="00056081">
              <w:rPr>
                <w:bCs/>
                <w:color w:val="000000"/>
                <w:sz w:val="14"/>
              </w:rPr>
              <w:t>Sidrería</w:t>
            </w:r>
            <w:proofErr w:type="spellEnd"/>
            <w:r w:rsidRPr="00056081">
              <w:rPr>
                <w:bCs/>
                <w:color w:val="000000"/>
                <w:sz w:val="14"/>
              </w:rPr>
              <w:t xml:space="preserve"> Casa Félix</w:t>
            </w:r>
          </w:p>
        </w:tc>
      </w:tr>
    </w:tbl>
    <w:p w14:paraId="0405AEE7" w14:textId="77777777" w:rsidR="009725EF" w:rsidRPr="00056081" w:rsidRDefault="009725EF" w:rsidP="00974DD0">
      <w:pPr>
        <w:spacing w:line="192" w:lineRule="auto"/>
        <w:jc w:val="both"/>
        <w:rPr>
          <w:b/>
          <w:sz w:val="24"/>
          <w:lang w:val="es-ES"/>
        </w:rPr>
      </w:pPr>
    </w:p>
    <w:p w14:paraId="6913776F" w14:textId="7B2CDF0B" w:rsidR="003B6FFF" w:rsidRPr="00056081" w:rsidRDefault="003B6FFF">
      <w:pPr>
        <w:spacing w:after="200" w:line="276" w:lineRule="auto"/>
        <w:rPr>
          <w:b/>
          <w:sz w:val="24"/>
          <w:lang w:val="es-ES"/>
        </w:rPr>
      </w:pPr>
      <w:r w:rsidRPr="00056081">
        <w:rPr>
          <w:b/>
          <w:sz w:val="24"/>
          <w:lang w:val="es-ES"/>
        </w:rPr>
        <w:br w:type="page"/>
      </w:r>
    </w:p>
    <w:p w14:paraId="0375986B" w14:textId="77777777" w:rsidR="009725EF" w:rsidRPr="00056081" w:rsidRDefault="009725EF" w:rsidP="00974DD0">
      <w:pPr>
        <w:spacing w:line="192" w:lineRule="auto"/>
        <w:jc w:val="both"/>
        <w:rPr>
          <w:b/>
          <w:sz w:val="24"/>
          <w:lang w:val="es-ES"/>
        </w:rPr>
      </w:pPr>
    </w:p>
    <w:p w14:paraId="2AD9BAE9" w14:textId="77777777" w:rsidR="00A12F68" w:rsidRPr="00056081" w:rsidRDefault="00600651">
      <w:pPr>
        <w:keepNext/>
        <w:spacing w:after="280" w:line="259" w:lineRule="auto"/>
        <w:jc w:val="center"/>
      </w:pPr>
      <w:r w:rsidRPr="00056081">
        <w:rPr>
          <w:b/>
          <w:color w:val="1F4E79"/>
          <w:sz w:val="28"/>
        </w:rPr>
        <w:t>LISTA DETALLADA DE LAS SESIONES</w:t>
      </w:r>
    </w:p>
    <w:p w14:paraId="7DE45176" w14:textId="77777777" w:rsidR="00A12F68" w:rsidRPr="00056081" w:rsidRDefault="00600651">
      <w:pPr>
        <w:keepNext/>
        <w:keepLines/>
        <w:spacing w:before="160" w:after="100"/>
      </w:pPr>
      <w:r w:rsidRPr="00056081">
        <w:rPr>
          <w:b/>
          <w:color w:val="1F4E79"/>
          <w:sz w:val="30"/>
        </w:rPr>
        <w:t>JUEVES, 3 DE SEPTIEMBRE</w:t>
      </w:r>
    </w:p>
    <w:p w14:paraId="3B160D62" w14:textId="62CEAB83" w:rsidR="00343E81" w:rsidRPr="00056081" w:rsidRDefault="00600651" w:rsidP="00974DD0">
      <w:pPr>
        <w:keepNext/>
        <w:keepLines/>
        <w:spacing w:before="140" w:after="60"/>
        <w:rPr>
          <w:lang w:val="es-ES"/>
        </w:rPr>
      </w:pPr>
      <w:r w:rsidRPr="00056081">
        <w:rPr>
          <w:b/>
          <w:color w:val="1F4E79"/>
          <w:sz w:val="19"/>
        </w:rPr>
        <w:t xml:space="preserve">10:00–12:00 | </w:t>
      </w:r>
      <w:proofErr w:type="spellStart"/>
      <w:r w:rsidRPr="00056081">
        <w:rPr>
          <w:b/>
          <w:color w:val="1F4E79"/>
          <w:sz w:val="19"/>
        </w:rPr>
        <w:t>Sesión</w:t>
      </w:r>
      <w:proofErr w:type="spellEnd"/>
      <w:r w:rsidR="00707265" w:rsidRPr="00056081">
        <w:rPr>
          <w:b/>
          <w:color w:val="1F4E79"/>
          <w:sz w:val="19"/>
        </w:rPr>
        <w:t>:</w:t>
      </w:r>
      <w:r w:rsidRPr="00056081">
        <w:rPr>
          <w:b/>
          <w:color w:val="1F4E79"/>
          <w:sz w:val="19"/>
        </w:rPr>
        <w:t xml:space="preserve"> APLICACIONES REGIONALES (Aula 1)</w:t>
      </w:r>
    </w:p>
    <w:p w14:paraId="580C49A2" w14:textId="77777777" w:rsidR="00343E81" w:rsidRPr="00056081" w:rsidRDefault="00600651" w:rsidP="00974DD0">
      <w:pPr>
        <w:keepNext/>
        <w:keepLines/>
        <w:spacing w:after="80"/>
        <w:rPr>
          <w:lang w:val="es-ES"/>
        </w:rPr>
      </w:pPr>
      <w:r w:rsidRPr="00056081">
        <w:rPr>
          <w:lang w:val="es-ES"/>
        </w:rPr>
        <w:t>Moderado</w:t>
      </w:r>
      <w:r w:rsidR="00CB4FAB" w:rsidRPr="00056081">
        <w:rPr>
          <w:lang w:val="es-ES"/>
        </w:rPr>
        <w:t>r</w:t>
      </w:r>
      <w:r w:rsidRPr="00056081">
        <w:rPr>
          <w:lang w:val="es-ES"/>
        </w:rPr>
        <w:t xml:space="preserve">a: </w:t>
      </w:r>
      <w:r w:rsidR="00CB4FAB" w:rsidRPr="00056081">
        <w:rPr>
          <w:lang w:val="es-ES"/>
        </w:rPr>
        <w:t>Cristina Hidalgo González</w:t>
      </w:r>
    </w:p>
    <w:p w14:paraId="6A71AE4E" w14:textId="77777777" w:rsidR="008570C7" w:rsidRPr="00056081" w:rsidRDefault="00600651" w:rsidP="008570C7">
      <w:pPr>
        <w:keepNext/>
        <w:keepLines/>
        <w:spacing w:before="40" w:after="20"/>
        <w:jc w:val="both"/>
        <w:rPr>
          <w:lang w:val="es-ES"/>
        </w:rPr>
      </w:pPr>
      <w:r w:rsidRPr="00056081">
        <w:rPr>
          <w:b/>
          <w:lang w:val="es-ES"/>
        </w:rPr>
        <w:t>▪ Ineficiencia productiva en perspectiva regional: evidencia empírica para Cuba mediante fronteras estocásticas</w:t>
      </w:r>
    </w:p>
    <w:p w14:paraId="2638DA1A" w14:textId="4F7B72F4" w:rsidR="00343E81" w:rsidRPr="00056081" w:rsidRDefault="00600651" w:rsidP="008570C7">
      <w:pPr>
        <w:keepNext/>
        <w:keepLines/>
        <w:spacing w:before="40" w:after="20"/>
        <w:jc w:val="both"/>
        <w:rPr>
          <w:lang w:val="es-ES"/>
        </w:rPr>
      </w:pPr>
      <w:r w:rsidRPr="00056081">
        <w:rPr>
          <w:i/>
          <w:lang w:val="es-ES"/>
        </w:rPr>
        <w:t>Ana Laura Imbernó Díaz</w:t>
      </w:r>
      <w:r w:rsidRPr="00056081">
        <w:rPr>
          <w:lang w:val="es-ES"/>
        </w:rPr>
        <w:t xml:space="preserve"> (U. de Oviedo / U. de La Habana); José Baños-Pino (U. de Oviedo)</w:t>
      </w:r>
    </w:p>
    <w:p w14:paraId="6E13E345" w14:textId="77777777" w:rsidR="00343E81" w:rsidRPr="00056081" w:rsidRDefault="00600651" w:rsidP="00974DD0">
      <w:pPr>
        <w:keepNext/>
        <w:keepLines/>
        <w:spacing w:before="40" w:after="20"/>
        <w:jc w:val="both"/>
      </w:pPr>
      <w:r w:rsidRPr="00056081">
        <w:rPr>
          <w:b/>
        </w:rPr>
        <w:t>▪ Measuring Technical Efficiency in European Regions: A Random Forest-Adaptive Constrained Enveloping Splines Approach</w:t>
      </w:r>
    </w:p>
    <w:p w14:paraId="0C02C761" w14:textId="77777777" w:rsidR="00343E81" w:rsidRPr="00056081" w:rsidRDefault="00600651" w:rsidP="00974DD0">
      <w:pPr>
        <w:keepNext/>
        <w:keepLines/>
        <w:spacing w:after="60"/>
        <w:rPr>
          <w:lang w:val="es-ES"/>
        </w:rPr>
      </w:pPr>
      <w:r w:rsidRPr="00056081">
        <w:rPr>
          <w:lang w:val="es-ES"/>
        </w:rPr>
        <w:t xml:space="preserve">José Manuel Cordero; Víctor Javier España; </w:t>
      </w:r>
      <w:r w:rsidRPr="00056081">
        <w:rPr>
          <w:i/>
          <w:lang w:val="es-ES"/>
        </w:rPr>
        <w:t>Cristina Polo</w:t>
      </w:r>
      <w:r w:rsidRPr="00056081">
        <w:rPr>
          <w:lang w:val="es-ES"/>
        </w:rPr>
        <w:t xml:space="preserve"> (U. de Extremadura)</w:t>
      </w:r>
    </w:p>
    <w:p w14:paraId="61A78AB6" w14:textId="77777777" w:rsidR="00343E81" w:rsidRPr="00056081" w:rsidRDefault="00600651" w:rsidP="00974DD0">
      <w:pPr>
        <w:keepNext/>
        <w:keepLines/>
        <w:spacing w:before="40" w:after="20"/>
        <w:jc w:val="both"/>
      </w:pPr>
      <w:r w:rsidRPr="00056081">
        <w:rPr>
          <w:b/>
        </w:rPr>
        <w:t>▪ Determinants of Efficiency in Regional Innovation Systems: A Bayesian Framework</w:t>
      </w:r>
    </w:p>
    <w:p w14:paraId="738143FA" w14:textId="77777777" w:rsidR="00343E81" w:rsidRPr="00056081" w:rsidRDefault="00600651" w:rsidP="00974DD0">
      <w:pPr>
        <w:keepNext/>
        <w:keepLines/>
        <w:spacing w:after="60"/>
        <w:rPr>
          <w:lang w:val="es-ES"/>
        </w:rPr>
      </w:pPr>
      <w:r w:rsidRPr="00056081">
        <w:rPr>
          <w:i/>
          <w:lang w:val="es-ES"/>
        </w:rPr>
        <w:t>Joan Crespo Cepas</w:t>
      </w:r>
      <w:r w:rsidRPr="00056081">
        <w:rPr>
          <w:lang w:val="es-ES"/>
        </w:rPr>
        <w:t xml:space="preserve"> (U. de València); David Conesa (U. de València); Zaira García-Tórtola (U. Jaume I); Emili Tortosa-</w:t>
      </w:r>
      <w:proofErr w:type="spellStart"/>
      <w:r w:rsidRPr="00056081">
        <w:rPr>
          <w:lang w:val="es-ES"/>
        </w:rPr>
        <w:t>Ausina</w:t>
      </w:r>
      <w:proofErr w:type="spellEnd"/>
      <w:r w:rsidRPr="00056081">
        <w:rPr>
          <w:lang w:val="es-ES"/>
        </w:rPr>
        <w:t xml:space="preserve"> (U. Jaume I)</w:t>
      </w:r>
    </w:p>
    <w:p w14:paraId="4119C22F" w14:textId="77777777" w:rsidR="00343E81" w:rsidRPr="00056081" w:rsidRDefault="00600651" w:rsidP="00974DD0">
      <w:pPr>
        <w:keepNext/>
        <w:keepLines/>
        <w:spacing w:before="40" w:after="20"/>
        <w:jc w:val="both"/>
        <w:rPr>
          <w:lang w:val="es-ES"/>
        </w:rPr>
      </w:pPr>
      <w:r w:rsidRPr="00056081">
        <w:rPr>
          <w:b/>
          <w:lang w:val="es-ES"/>
        </w:rPr>
        <w:t>▪ Género y ecoeficiencia en la agricultura española: evidencia microeconómica mediante un modelo super-SBM DEA</w:t>
      </w:r>
    </w:p>
    <w:p w14:paraId="143B625D" w14:textId="77777777" w:rsidR="00343E81" w:rsidRPr="00056081" w:rsidRDefault="00600651" w:rsidP="00974DD0">
      <w:pPr>
        <w:keepLines/>
        <w:spacing w:after="60"/>
        <w:rPr>
          <w:lang w:val="es-ES"/>
        </w:rPr>
      </w:pPr>
      <w:r w:rsidRPr="00056081">
        <w:rPr>
          <w:lang w:val="es-ES"/>
        </w:rPr>
        <w:t xml:space="preserve">M.ª Pilar Rodríguez Fernández; </w:t>
      </w:r>
      <w:r w:rsidRPr="00056081">
        <w:rPr>
          <w:i/>
          <w:lang w:val="es-ES"/>
        </w:rPr>
        <w:t>Cristina Hidalgo González</w:t>
      </w:r>
      <w:r w:rsidRPr="00056081">
        <w:rPr>
          <w:lang w:val="es-ES"/>
        </w:rPr>
        <w:t>; David Pérez Neira (U. de León)</w:t>
      </w:r>
    </w:p>
    <w:p w14:paraId="453942BB" w14:textId="77777777" w:rsidR="00184E1F" w:rsidRPr="00056081" w:rsidRDefault="00184E1F" w:rsidP="00974DD0">
      <w:pPr>
        <w:keepNext/>
        <w:keepLines/>
        <w:spacing w:before="140" w:after="60"/>
        <w:rPr>
          <w:b/>
          <w:color w:val="1F4E79"/>
          <w:sz w:val="19"/>
          <w:lang w:val="es-ES"/>
        </w:rPr>
      </w:pPr>
    </w:p>
    <w:p w14:paraId="40C1DB92" w14:textId="12791996" w:rsidR="00343E81" w:rsidRPr="00056081" w:rsidRDefault="00600651" w:rsidP="00974DD0">
      <w:pPr>
        <w:keepNext/>
        <w:keepLines/>
        <w:spacing w:before="140" w:after="60"/>
        <w:rPr>
          <w:bCs/>
          <w:lang w:val="es-ES"/>
        </w:rPr>
      </w:pPr>
      <w:r w:rsidRPr="00056081">
        <w:rPr>
          <w:b/>
          <w:color w:val="1F4E79"/>
          <w:sz w:val="19"/>
          <w:lang w:val="es-ES"/>
        </w:rPr>
        <w:t xml:space="preserve">10:00–12:00 | Sesión: INNOVACIÓN Y DIGITALIZACIÓN (Aula </w:t>
      </w:r>
      <w:r w:rsidR="004457B6" w:rsidRPr="00056081">
        <w:rPr>
          <w:b/>
          <w:color w:val="1F4E79"/>
          <w:sz w:val="19"/>
          <w:lang w:val="es-ES"/>
        </w:rPr>
        <w:t>3</w:t>
      </w:r>
      <w:r w:rsidRPr="00056081">
        <w:rPr>
          <w:b/>
          <w:color w:val="1F4E79"/>
          <w:sz w:val="19"/>
          <w:lang w:val="es-ES"/>
        </w:rPr>
        <w:t>)</w:t>
      </w:r>
      <w:r w:rsidR="002B01B8" w:rsidRPr="00056081">
        <w:rPr>
          <w:b/>
          <w:color w:val="1F4E79"/>
          <w:sz w:val="19"/>
          <w:lang w:val="es-ES"/>
        </w:rPr>
        <w:t xml:space="preserve"> </w:t>
      </w:r>
      <w:r w:rsidR="002B01B8" w:rsidRPr="00056081">
        <w:rPr>
          <w:bCs/>
          <w:sz w:val="19"/>
          <w:lang w:val="es-ES"/>
        </w:rPr>
        <w:t>(Sesión español/inglés)</w:t>
      </w:r>
    </w:p>
    <w:p w14:paraId="68114F7F" w14:textId="77777777" w:rsidR="00343E81" w:rsidRPr="00056081" w:rsidRDefault="00600651" w:rsidP="00974DD0">
      <w:pPr>
        <w:keepNext/>
        <w:keepLines/>
        <w:spacing w:after="80"/>
      </w:pPr>
      <w:proofErr w:type="spellStart"/>
      <w:r w:rsidRPr="00056081">
        <w:t>Moderador</w:t>
      </w:r>
      <w:proofErr w:type="spellEnd"/>
      <w:r w:rsidRPr="00056081">
        <w:t xml:space="preserve">: </w:t>
      </w:r>
      <w:r w:rsidR="00184E1F" w:rsidRPr="00056081">
        <w:t>Luis Orea</w:t>
      </w:r>
    </w:p>
    <w:p w14:paraId="4809F434" w14:textId="77777777" w:rsidR="00343E81" w:rsidRPr="00056081" w:rsidRDefault="00600651" w:rsidP="00974DD0">
      <w:pPr>
        <w:keepNext/>
        <w:keepLines/>
        <w:spacing w:before="40" w:after="20"/>
        <w:jc w:val="both"/>
      </w:pPr>
      <w:r w:rsidRPr="00056081">
        <w:rPr>
          <w:b/>
        </w:rPr>
        <w:t>▪ Utility Effectiveness, Composite Indicators and 'Benefit of the Doubt' Models: How Important Are Preferences When Evaluating the Performance of Innovation Systems?</w:t>
      </w:r>
    </w:p>
    <w:p w14:paraId="40EA3F10" w14:textId="77777777" w:rsidR="00343E81" w:rsidRPr="00056081" w:rsidRDefault="00600651" w:rsidP="00974DD0">
      <w:pPr>
        <w:keepNext/>
        <w:keepLines/>
        <w:spacing w:after="60"/>
      </w:pPr>
      <w:r w:rsidRPr="00056081">
        <w:t xml:space="preserve">José Luis </w:t>
      </w:r>
      <w:proofErr w:type="spellStart"/>
      <w:r w:rsidRPr="00056081">
        <w:t>Zofío</w:t>
      </w:r>
      <w:proofErr w:type="spellEnd"/>
      <w:r w:rsidRPr="00056081">
        <w:t xml:space="preserve"> (U. </w:t>
      </w:r>
      <w:proofErr w:type="spellStart"/>
      <w:r w:rsidRPr="00056081">
        <w:t>Autónoma</w:t>
      </w:r>
      <w:proofErr w:type="spellEnd"/>
      <w:r w:rsidRPr="00056081">
        <w:t xml:space="preserve"> de Madrid / Erasmus University Rotterdam); Juan Aparicio (U. Miguel Hernández); </w:t>
      </w:r>
      <w:r w:rsidRPr="00056081">
        <w:rPr>
          <w:i/>
        </w:rPr>
        <w:t>Javier Barbero</w:t>
      </w:r>
      <w:r w:rsidRPr="00056081">
        <w:t xml:space="preserve"> (U. </w:t>
      </w:r>
      <w:proofErr w:type="spellStart"/>
      <w:r w:rsidRPr="00056081">
        <w:t>Autónoma</w:t>
      </w:r>
      <w:proofErr w:type="spellEnd"/>
      <w:r w:rsidRPr="00056081">
        <w:t xml:space="preserve"> de Madrid); Jon Mikel Zabala-</w:t>
      </w:r>
      <w:proofErr w:type="spellStart"/>
      <w:r w:rsidRPr="00056081">
        <w:t>Iturriagagoitia</w:t>
      </w:r>
      <w:proofErr w:type="spellEnd"/>
      <w:r w:rsidRPr="00056081">
        <w:t xml:space="preserve"> (Deusto Business School, University of Deusto)</w:t>
      </w:r>
    </w:p>
    <w:p w14:paraId="75823049" w14:textId="77777777" w:rsidR="00343E81" w:rsidRPr="00056081" w:rsidRDefault="00600651" w:rsidP="00974DD0">
      <w:pPr>
        <w:keepNext/>
        <w:keepLines/>
        <w:spacing w:before="40" w:after="20"/>
        <w:jc w:val="both"/>
        <w:rPr>
          <w:lang w:val="es-ES"/>
        </w:rPr>
      </w:pPr>
      <w:r w:rsidRPr="00056081">
        <w:rPr>
          <w:b/>
          <w:lang w:val="es-ES"/>
        </w:rPr>
        <w:t>▪ Eficiencia y uso óptimo de la cirugía robótica en cáncer colorrectal: análisis coste-efectividad y oportunidades de mejora organizativa en un hospital público</w:t>
      </w:r>
    </w:p>
    <w:p w14:paraId="1E835ACE" w14:textId="77777777" w:rsidR="00343E81" w:rsidRPr="00056081" w:rsidRDefault="00600651" w:rsidP="00974DD0">
      <w:pPr>
        <w:keepLines/>
        <w:spacing w:after="60"/>
        <w:rPr>
          <w:lang w:val="es-ES"/>
        </w:rPr>
      </w:pPr>
      <w:r w:rsidRPr="00056081">
        <w:rPr>
          <w:lang w:val="es-ES"/>
        </w:rPr>
        <w:t xml:space="preserve">David Vivas Consuelo; </w:t>
      </w:r>
      <w:r w:rsidRPr="00056081">
        <w:rPr>
          <w:i/>
          <w:lang w:val="es-ES"/>
        </w:rPr>
        <w:t>Carla Ortega Fernández</w:t>
      </w:r>
      <w:r w:rsidRPr="00056081">
        <w:rPr>
          <w:lang w:val="es-ES"/>
        </w:rPr>
        <w:t xml:space="preserve"> (CIEGS-UPV)</w:t>
      </w:r>
    </w:p>
    <w:p w14:paraId="303F5519" w14:textId="77777777" w:rsidR="00184E1F" w:rsidRPr="00056081" w:rsidRDefault="00184E1F" w:rsidP="00184E1F">
      <w:pPr>
        <w:keepNext/>
        <w:keepLines/>
        <w:spacing w:before="40" w:after="20"/>
        <w:jc w:val="both"/>
      </w:pPr>
      <w:r w:rsidRPr="00056081">
        <w:rPr>
          <w:b/>
        </w:rPr>
        <w:t>▪ Size Thresholds and the Adoption of Advanced Digital Technologies: Evidence from Spanish Manufacturing Firms</w:t>
      </w:r>
    </w:p>
    <w:p w14:paraId="08B065C5" w14:textId="77777777" w:rsidR="00184E1F" w:rsidRPr="00056081" w:rsidRDefault="00184E1F" w:rsidP="00184E1F">
      <w:pPr>
        <w:keepNext/>
        <w:keepLines/>
        <w:spacing w:after="60"/>
        <w:rPr>
          <w:lang w:val="es-ES"/>
        </w:rPr>
      </w:pPr>
      <w:r w:rsidRPr="00056081">
        <w:rPr>
          <w:lang w:val="es-ES"/>
        </w:rPr>
        <w:t xml:space="preserve">Inmaculada Álvarez (U. Autónoma de Madrid); </w:t>
      </w:r>
      <w:r w:rsidRPr="00056081">
        <w:rPr>
          <w:i/>
          <w:lang w:val="es-ES"/>
        </w:rPr>
        <w:t>Luis Orea</w:t>
      </w:r>
      <w:r w:rsidRPr="00056081">
        <w:rPr>
          <w:lang w:val="es-ES"/>
        </w:rPr>
        <w:t xml:space="preserve"> (U. de Oviedo); Christopher F. Parmeter (U. </w:t>
      </w:r>
      <w:proofErr w:type="spellStart"/>
      <w:r w:rsidRPr="00056081">
        <w:rPr>
          <w:lang w:val="es-ES"/>
        </w:rPr>
        <w:t>of</w:t>
      </w:r>
      <w:proofErr w:type="spellEnd"/>
      <w:r w:rsidRPr="00056081">
        <w:rPr>
          <w:lang w:val="es-ES"/>
        </w:rPr>
        <w:t xml:space="preserve"> Miami); Desiderio Romero-Jordán (U. Rey Juan Carlos)</w:t>
      </w:r>
    </w:p>
    <w:p w14:paraId="0BA1F5E4" w14:textId="77777777" w:rsidR="003B6FFF" w:rsidRPr="00056081" w:rsidRDefault="003B6FFF" w:rsidP="003B6FFF">
      <w:pPr>
        <w:keepNext/>
        <w:keepLines/>
        <w:spacing w:before="40" w:after="20"/>
        <w:jc w:val="both"/>
      </w:pPr>
      <w:r w:rsidRPr="00056081">
        <w:rPr>
          <w:b/>
        </w:rPr>
        <w:t>▪ The Impact of Economic Complexity on Carbon Productivity Focusing on the Role of International R&amp;D Spillovers</w:t>
      </w:r>
    </w:p>
    <w:p w14:paraId="5F62D915" w14:textId="77777777" w:rsidR="003B6FFF" w:rsidRPr="00056081" w:rsidRDefault="003B6FFF" w:rsidP="003B6FFF">
      <w:pPr>
        <w:keepNext/>
        <w:keepLines/>
        <w:spacing w:after="60"/>
        <w:rPr>
          <w:lang w:val="es-ES"/>
        </w:rPr>
      </w:pPr>
      <w:r w:rsidRPr="00056081">
        <w:rPr>
          <w:i/>
          <w:lang w:val="es-ES"/>
        </w:rPr>
        <w:t>Ghazal Shahpari</w:t>
      </w:r>
      <w:r w:rsidRPr="00056081">
        <w:rPr>
          <w:lang w:val="es-ES"/>
        </w:rPr>
        <w:t>; Maria Chiara D’Errico; Paolo Polinori (University of Perugia)</w:t>
      </w:r>
    </w:p>
    <w:p w14:paraId="723CE731" w14:textId="77777777" w:rsidR="00184E1F" w:rsidRPr="00056081" w:rsidRDefault="00184E1F" w:rsidP="00974DD0">
      <w:pPr>
        <w:keepNext/>
        <w:keepLines/>
        <w:spacing w:before="140" w:after="60"/>
        <w:rPr>
          <w:b/>
          <w:color w:val="1F4E79"/>
          <w:sz w:val="19"/>
          <w:lang w:val="es-ES"/>
        </w:rPr>
      </w:pPr>
    </w:p>
    <w:p w14:paraId="257E3E96" w14:textId="77777777" w:rsidR="00343E81" w:rsidRPr="00056081" w:rsidRDefault="00600651" w:rsidP="00974DD0">
      <w:pPr>
        <w:keepNext/>
        <w:keepLines/>
        <w:spacing w:before="140" w:after="60"/>
        <w:rPr>
          <w:lang w:val="es-ES"/>
        </w:rPr>
      </w:pPr>
      <w:r w:rsidRPr="00056081">
        <w:rPr>
          <w:b/>
          <w:color w:val="1F4E79"/>
          <w:sz w:val="19"/>
          <w:lang w:val="es-ES"/>
        </w:rPr>
        <w:t>12:30–14:30 | Sesión: INNOVACIONES METODOLÓGICAS EN MÉTODOS PARAMÉTRICOS Y SEMIPARAMÉTRICOS (Aula 1)</w:t>
      </w:r>
    </w:p>
    <w:p w14:paraId="7733B6AA" w14:textId="77777777" w:rsidR="00343E81" w:rsidRPr="00056081" w:rsidRDefault="00600651" w:rsidP="00974DD0">
      <w:pPr>
        <w:keepNext/>
        <w:keepLines/>
        <w:spacing w:after="80"/>
        <w:rPr>
          <w:lang w:val="es-ES"/>
        </w:rPr>
      </w:pPr>
      <w:r w:rsidRPr="00056081">
        <w:rPr>
          <w:lang w:val="es-ES"/>
        </w:rPr>
        <w:t xml:space="preserve">Moderador: </w:t>
      </w:r>
      <w:r w:rsidR="001D1027" w:rsidRPr="00056081">
        <w:rPr>
          <w:lang w:val="es-ES"/>
        </w:rPr>
        <w:t>Antonio Álvarez</w:t>
      </w:r>
    </w:p>
    <w:p w14:paraId="15F37E1D" w14:textId="77777777" w:rsidR="00343E81" w:rsidRPr="00056081" w:rsidRDefault="00600651" w:rsidP="00974DD0">
      <w:pPr>
        <w:keepNext/>
        <w:keepLines/>
        <w:spacing w:before="40" w:after="20"/>
        <w:jc w:val="both"/>
        <w:rPr>
          <w:lang w:val="es-ES"/>
        </w:rPr>
      </w:pPr>
      <w:r w:rsidRPr="00056081">
        <w:rPr>
          <w:b/>
          <w:lang w:val="es-ES"/>
        </w:rPr>
        <w:t>▪ Contabilidad mental y decisiones de gasto turístico: una perspectiva de eficiencia</w:t>
      </w:r>
    </w:p>
    <w:p w14:paraId="3939D6CF" w14:textId="4DF5D634" w:rsidR="00343E81" w:rsidRPr="00056081" w:rsidRDefault="00600651" w:rsidP="00974DD0">
      <w:pPr>
        <w:keepNext/>
        <w:keepLines/>
        <w:spacing w:after="60"/>
        <w:rPr>
          <w:lang w:val="es-ES"/>
        </w:rPr>
      </w:pPr>
      <w:r w:rsidRPr="00056081">
        <w:rPr>
          <w:i/>
          <w:lang w:val="es-ES"/>
        </w:rPr>
        <w:t>José Baños-Pino</w:t>
      </w:r>
      <w:r w:rsidRPr="00056081">
        <w:rPr>
          <w:lang w:val="es-ES"/>
        </w:rPr>
        <w:t xml:space="preserve"> (U. de Oviedo); Beatriz Tovar (U. de Las Palmas de Gran Canaria)</w:t>
      </w:r>
    </w:p>
    <w:p w14:paraId="7AF2867B" w14:textId="77777777" w:rsidR="00343E81" w:rsidRPr="00056081" w:rsidRDefault="00600651" w:rsidP="00974DD0">
      <w:pPr>
        <w:keepNext/>
        <w:keepLines/>
        <w:spacing w:before="40" w:after="20"/>
        <w:jc w:val="both"/>
        <w:rPr>
          <w:lang w:val="es-ES"/>
        </w:rPr>
      </w:pPr>
      <w:r w:rsidRPr="00056081">
        <w:rPr>
          <w:b/>
          <w:lang w:val="es-ES"/>
        </w:rPr>
        <w:t>▪ Funciones de producción con frontera estocástica cuando hay un límite superior que no se puede rebasar</w:t>
      </w:r>
    </w:p>
    <w:p w14:paraId="451E213B" w14:textId="77777777" w:rsidR="00343E81" w:rsidRPr="00056081" w:rsidRDefault="00600651" w:rsidP="00974DD0">
      <w:pPr>
        <w:keepNext/>
        <w:keepLines/>
        <w:spacing w:after="60"/>
        <w:rPr>
          <w:lang w:val="es-ES"/>
        </w:rPr>
      </w:pPr>
      <w:r w:rsidRPr="00056081">
        <w:rPr>
          <w:i/>
          <w:lang w:val="es-ES"/>
        </w:rPr>
        <w:t>Julio del Corral</w:t>
      </w:r>
      <w:r w:rsidRPr="00056081">
        <w:rPr>
          <w:lang w:val="es-ES"/>
        </w:rPr>
        <w:t>; María Jesús Ruiz-Fuensanta (U. de Castilla-La Mancha)</w:t>
      </w:r>
    </w:p>
    <w:p w14:paraId="2FEDBAB6" w14:textId="77777777" w:rsidR="00343E81" w:rsidRPr="00056081" w:rsidRDefault="00600651" w:rsidP="00974DD0">
      <w:pPr>
        <w:keepNext/>
        <w:keepLines/>
        <w:spacing w:before="40" w:after="20"/>
        <w:jc w:val="both"/>
      </w:pPr>
      <w:r w:rsidRPr="00056081">
        <w:rPr>
          <w:b/>
        </w:rPr>
        <w:t>▪ A Machine-Learning-Enhanced Approach to Measure the Effects of Public Funding on R&amp;D Expenditure</w:t>
      </w:r>
    </w:p>
    <w:p w14:paraId="4E20AFA2" w14:textId="77777777" w:rsidR="00343E81" w:rsidRPr="00056081" w:rsidRDefault="00231275" w:rsidP="00974DD0">
      <w:pPr>
        <w:keepLines/>
        <w:spacing w:after="60"/>
        <w:rPr>
          <w:lang w:val="es-ES"/>
        </w:rPr>
      </w:pPr>
      <w:r w:rsidRPr="00056081">
        <w:rPr>
          <w:i/>
          <w:lang w:val="es-ES"/>
        </w:rPr>
        <w:t>Darío Blanco Fernández</w:t>
      </w:r>
      <w:r w:rsidRPr="00056081">
        <w:rPr>
          <w:lang w:val="es-ES"/>
        </w:rPr>
        <w:t xml:space="preserve"> (U. de Oviedo); Desiderio Romero-Jordán (U. Rey Juan Carlos); Inmaculada Álvarez (U. Autónoma de Madrid); Luis Orea (U. de Oviedo)</w:t>
      </w:r>
    </w:p>
    <w:p w14:paraId="56FEB9AF" w14:textId="77777777" w:rsidR="001D1027" w:rsidRPr="00056081" w:rsidRDefault="001D1027" w:rsidP="001D1027">
      <w:pPr>
        <w:keepNext/>
        <w:keepLines/>
        <w:spacing w:before="40" w:after="20"/>
        <w:jc w:val="both"/>
      </w:pPr>
      <w:r w:rsidRPr="00056081">
        <w:rPr>
          <w:b/>
        </w:rPr>
        <w:t>▪ Where Does Gender Belong? A Monte Carlo Assessment of Specification Bias in Wage Frontiers</w:t>
      </w:r>
    </w:p>
    <w:p w14:paraId="052654A1" w14:textId="157FED7B" w:rsidR="001D1027" w:rsidRPr="00056081" w:rsidRDefault="001D1027" w:rsidP="001D1027">
      <w:pPr>
        <w:keepNext/>
        <w:keepLines/>
        <w:spacing w:after="60"/>
        <w:rPr>
          <w:lang w:val="es-ES"/>
        </w:rPr>
      </w:pPr>
      <w:r w:rsidRPr="00056081">
        <w:rPr>
          <w:i/>
          <w:lang w:val="es-ES"/>
        </w:rPr>
        <w:t>Antonio Álvarez</w:t>
      </w:r>
      <w:r w:rsidRPr="00056081">
        <w:rPr>
          <w:lang w:val="es-ES"/>
        </w:rPr>
        <w:t>; David Boto</w:t>
      </w:r>
      <w:r w:rsidR="00792591" w:rsidRPr="00056081">
        <w:rPr>
          <w:lang w:val="es-ES"/>
        </w:rPr>
        <w:t xml:space="preserve"> </w:t>
      </w:r>
      <w:r w:rsidRPr="00056081">
        <w:rPr>
          <w:lang w:val="es-ES"/>
        </w:rPr>
        <w:t>García (U. de Oviedo)</w:t>
      </w:r>
    </w:p>
    <w:p w14:paraId="2A89671A" w14:textId="77777777" w:rsidR="001D1027" w:rsidRPr="00056081" w:rsidRDefault="001D1027" w:rsidP="00974DD0">
      <w:pPr>
        <w:keepLines/>
        <w:spacing w:after="60"/>
        <w:rPr>
          <w:lang w:val="es-ES"/>
        </w:rPr>
      </w:pPr>
    </w:p>
    <w:p w14:paraId="29944548" w14:textId="77777777" w:rsidR="003B6FFF" w:rsidRPr="00056081" w:rsidRDefault="003B6FFF" w:rsidP="00974DD0">
      <w:pPr>
        <w:keepLines/>
        <w:spacing w:after="60"/>
        <w:rPr>
          <w:lang w:val="es-ES"/>
        </w:rPr>
      </w:pPr>
    </w:p>
    <w:p w14:paraId="08E6D3E3" w14:textId="77777777" w:rsidR="003B6FFF" w:rsidRPr="00056081" w:rsidRDefault="003B6FFF" w:rsidP="00974DD0">
      <w:pPr>
        <w:keepLines/>
        <w:spacing w:after="60"/>
        <w:rPr>
          <w:lang w:val="es-ES"/>
        </w:rPr>
      </w:pPr>
    </w:p>
    <w:p w14:paraId="7E2CA6E3" w14:textId="4DF623B8" w:rsidR="00343E81" w:rsidRPr="00056081" w:rsidRDefault="00600651" w:rsidP="00974DD0">
      <w:pPr>
        <w:keepNext/>
        <w:keepLines/>
        <w:spacing w:before="140" w:after="60"/>
        <w:rPr>
          <w:lang w:val="es-ES"/>
        </w:rPr>
      </w:pPr>
      <w:r w:rsidRPr="00056081">
        <w:rPr>
          <w:rFonts w:eastAsia="Arial" w:cs="Arial"/>
          <w:b/>
          <w:color w:val="1F4E79"/>
          <w:sz w:val="19"/>
          <w:lang w:val="es-ES"/>
        </w:rPr>
        <w:lastRenderedPageBreak/>
        <w:t>12:30–14:30 | Sesión: INNOVACIONES METODOLÓGICAS EN MÉTODOS NO PARAMÉTRICOS (Aula 2)</w:t>
      </w:r>
    </w:p>
    <w:p w14:paraId="120B4B8D" w14:textId="77777777" w:rsidR="00343E81" w:rsidRPr="00056081" w:rsidRDefault="00600651" w:rsidP="00974DD0">
      <w:pPr>
        <w:keepNext/>
        <w:keepLines/>
        <w:spacing w:after="80"/>
      </w:pPr>
      <w:proofErr w:type="spellStart"/>
      <w:r w:rsidRPr="00056081">
        <w:t>Moderador</w:t>
      </w:r>
      <w:proofErr w:type="spellEnd"/>
      <w:r w:rsidRPr="00056081">
        <w:t>: Daniel Santín</w:t>
      </w:r>
    </w:p>
    <w:p w14:paraId="565E2814" w14:textId="77777777" w:rsidR="00343E81" w:rsidRPr="00056081" w:rsidRDefault="00600651" w:rsidP="00974DD0">
      <w:pPr>
        <w:keepNext/>
        <w:keepLines/>
        <w:spacing w:before="40" w:after="20"/>
        <w:jc w:val="both"/>
      </w:pPr>
      <w:r w:rsidRPr="00056081">
        <w:rPr>
          <w:b/>
        </w:rPr>
        <w:t>▪ Theoretical Framework of the Loss-Function-Based Score of Technical Efficiency under Variable Returns to Scale</w:t>
      </w:r>
    </w:p>
    <w:p w14:paraId="75346885" w14:textId="77777777" w:rsidR="00343E81" w:rsidRPr="00056081" w:rsidRDefault="00600651" w:rsidP="00004F55">
      <w:pPr>
        <w:pStyle w:val="Sinespaciado"/>
        <w:rPr>
          <w:rFonts w:ascii="Arial" w:hAnsi="Arial" w:cs="Arial"/>
          <w:sz w:val="18"/>
          <w:szCs w:val="18"/>
          <w:lang w:val="es-ES"/>
        </w:rPr>
      </w:pPr>
      <w:r w:rsidRPr="00056081">
        <w:rPr>
          <w:rFonts w:ascii="Arial" w:hAnsi="Arial" w:cs="Arial"/>
          <w:i/>
          <w:sz w:val="18"/>
          <w:szCs w:val="18"/>
          <w:lang w:val="es-ES"/>
        </w:rPr>
        <w:t>Juan José Díaz-Hernández</w:t>
      </w:r>
      <w:r w:rsidRPr="00056081">
        <w:rPr>
          <w:rFonts w:ascii="Arial" w:hAnsi="Arial" w:cs="Arial"/>
          <w:sz w:val="18"/>
          <w:szCs w:val="18"/>
          <w:lang w:val="es-ES"/>
        </w:rPr>
        <w:t>; David-José Cova-Alonso; Eduardo Martínez-Budría (Instituto Universitario de Desarrollo Regional, U. de La Laguna)</w:t>
      </w:r>
    </w:p>
    <w:p w14:paraId="769AADAD" w14:textId="77777777" w:rsidR="00343E81" w:rsidRPr="00056081" w:rsidRDefault="00600651" w:rsidP="00974DD0">
      <w:pPr>
        <w:keepNext/>
        <w:keepLines/>
        <w:spacing w:before="40" w:after="20"/>
        <w:jc w:val="both"/>
      </w:pPr>
      <w:r w:rsidRPr="00056081">
        <w:rPr>
          <w:b/>
        </w:rPr>
        <w:t>▪ Introducing Environmental Variables Z in Efficiency Analysis Trees</w:t>
      </w:r>
    </w:p>
    <w:p w14:paraId="2705AD53" w14:textId="77777777" w:rsidR="00343E81" w:rsidRPr="00056081" w:rsidRDefault="00600651" w:rsidP="00974DD0">
      <w:pPr>
        <w:keepNext/>
        <w:keepLines/>
        <w:spacing w:after="60"/>
        <w:rPr>
          <w:lang w:val="es-ES"/>
        </w:rPr>
      </w:pPr>
      <w:r w:rsidRPr="00056081">
        <w:rPr>
          <w:i/>
          <w:lang w:val="es-ES"/>
        </w:rPr>
        <w:t>Alejandro Astor Valentín</w:t>
      </w:r>
      <w:r w:rsidRPr="00056081">
        <w:rPr>
          <w:lang w:val="es-ES"/>
        </w:rPr>
        <w:t xml:space="preserve"> (Center </w:t>
      </w:r>
      <w:proofErr w:type="spellStart"/>
      <w:r w:rsidRPr="00056081">
        <w:rPr>
          <w:lang w:val="es-ES"/>
        </w:rPr>
        <w:t>of</w:t>
      </w:r>
      <w:proofErr w:type="spellEnd"/>
      <w:r w:rsidRPr="00056081">
        <w:rPr>
          <w:lang w:val="es-ES"/>
        </w:rPr>
        <w:t xml:space="preserve"> </w:t>
      </w:r>
      <w:proofErr w:type="spellStart"/>
      <w:r w:rsidRPr="00056081">
        <w:rPr>
          <w:lang w:val="es-ES"/>
        </w:rPr>
        <w:t>Operations</w:t>
      </w:r>
      <w:proofErr w:type="spellEnd"/>
      <w:r w:rsidRPr="00056081">
        <w:rPr>
          <w:lang w:val="es-ES"/>
        </w:rPr>
        <w:t xml:space="preserve"> </w:t>
      </w:r>
      <w:proofErr w:type="spellStart"/>
      <w:r w:rsidRPr="00056081">
        <w:rPr>
          <w:lang w:val="es-ES"/>
        </w:rPr>
        <w:t>Research</w:t>
      </w:r>
      <w:proofErr w:type="spellEnd"/>
      <w:r w:rsidRPr="00056081">
        <w:rPr>
          <w:lang w:val="es-ES"/>
        </w:rPr>
        <w:t xml:space="preserve">, U. Miguel Hernández); Juan Aparicio (Center </w:t>
      </w:r>
      <w:proofErr w:type="spellStart"/>
      <w:r w:rsidRPr="00056081">
        <w:rPr>
          <w:lang w:val="es-ES"/>
        </w:rPr>
        <w:t>of</w:t>
      </w:r>
      <w:proofErr w:type="spellEnd"/>
      <w:r w:rsidRPr="00056081">
        <w:rPr>
          <w:lang w:val="es-ES"/>
        </w:rPr>
        <w:t xml:space="preserve"> </w:t>
      </w:r>
      <w:proofErr w:type="spellStart"/>
      <w:r w:rsidRPr="00056081">
        <w:rPr>
          <w:lang w:val="es-ES"/>
        </w:rPr>
        <w:t>Operations</w:t>
      </w:r>
      <w:proofErr w:type="spellEnd"/>
      <w:r w:rsidRPr="00056081">
        <w:rPr>
          <w:lang w:val="es-ES"/>
        </w:rPr>
        <w:t xml:space="preserve"> </w:t>
      </w:r>
      <w:proofErr w:type="spellStart"/>
      <w:r w:rsidRPr="00056081">
        <w:rPr>
          <w:lang w:val="es-ES"/>
        </w:rPr>
        <w:t>Research</w:t>
      </w:r>
      <w:proofErr w:type="spellEnd"/>
      <w:r w:rsidRPr="00056081">
        <w:rPr>
          <w:lang w:val="es-ES"/>
        </w:rPr>
        <w:t xml:space="preserve">, U. Miguel Hernández); José Luis Zofío (U. Autónoma de Madrid / Erasmus </w:t>
      </w:r>
      <w:proofErr w:type="spellStart"/>
      <w:r w:rsidRPr="00056081">
        <w:rPr>
          <w:lang w:val="es-ES"/>
        </w:rPr>
        <w:t>University</w:t>
      </w:r>
      <w:proofErr w:type="spellEnd"/>
      <w:r w:rsidRPr="00056081">
        <w:rPr>
          <w:lang w:val="es-ES"/>
        </w:rPr>
        <w:t xml:space="preserve"> Rotterdam); Javier Barbero (U. Autónoma de Madrid)</w:t>
      </w:r>
    </w:p>
    <w:p w14:paraId="1FD71D26" w14:textId="77777777" w:rsidR="00343E81" w:rsidRPr="00056081" w:rsidRDefault="00600651" w:rsidP="00974DD0">
      <w:pPr>
        <w:keepNext/>
        <w:keepLines/>
        <w:spacing w:before="40" w:after="20"/>
        <w:jc w:val="both"/>
      </w:pPr>
      <w:r w:rsidRPr="00056081">
        <w:rPr>
          <w:b/>
        </w:rPr>
        <w:t>▪ Educational Poverty Measurement through Basic Competencies: A Multidimensional FGT-</w:t>
      </w:r>
      <w:proofErr w:type="spellStart"/>
      <w:r w:rsidRPr="00056081">
        <w:rPr>
          <w:b/>
        </w:rPr>
        <w:t>BoD</w:t>
      </w:r>
      <w:proofErr w:type="spellEnd"/>
      <w:r w:rsidRPr="00056081">
        <w:rPr>
          <w:b/>
        </w:rPr>
        <w:t xml:space="preserve"> Approach</w:t>
      </w:r>
    </w:p>
    <w:p w14:paraId="1A860609" w14:textId="77777777" w:rsidR="00343E81" w:rsidRPr="00056081" w:rsidRDefault="00600651" w:rsidP="00974DD0">
      <w:pPr>
        <w:keepNext/>
        <w:keepLines/>
        <w:spacing w:after="60"/>
        <w:rPr>
          <w:lang w:val="es-ES"/>
        </w:rPr>
      </w:pPr>
      <w:r w:rsidRPr="00056081">
        <w:rPr>
          <w:i/>
          <w:lang w:val="es-ES"/>
        </w:rPr>
        <w:t>Claudio Thieme</w:t>
      </w:r>
      <w:r w:rsidRPr="00056081">
        <w:rPr>
          <w:lang w:val="es-ES"/>
        </w:rPr>
        <w:t xml:space="preserve"> (U. Diego Portales, Chile); Emili Tortosa-</w:t>
      </w:r>
      <w:proofErr w:type="spellStart"/>
      <w:r w:rsidRPr="00056081">
        <w:rPr>
          <w:lang w:val="es-ES"/>
        </w:rPr>
        <w:t>Ausina</w:t>
      </w:r>
      <w:proofErr w:type="spellEnd"/>
      <w:r w:rsidRPr="00056081">
        <w:rPr>
          <w:lang w:val="es-ES"/>
        </w:rPr>
        <w:t xml:space="preserve"> (U. Jaume I); Víctor Giménez (U. Autónoma de Barcelona); Diego Prior (U. Autónoma de Barcelona)</w:t>
      </w:r>
    </w:p>
    <w:p w14:paraId="57CA7348" w14:textId="77777777" w:rsidR="00343E81" w:rsidRPr="00056081" w:rsidRDefault="00600651" w:rsidP="00974DD0">
      <w:pPr>
        <w:keepNext/>
        <w:keepLines/>
        <w:spacing w:before="40" w:after="20"/>
        <w:jc w:val="both"/>
      </w:pPr>
      <w:r w:rsidRPr="00056081">
        <w:rPr>
          <w:b/>
        </w:rPr>
        <w:t>▪ Standard Efficiency and the Decomposition of the Standard Total Factor Productivity Index</w:t>
      </w:r>
    </w:p>
    <w:p w14:paraId="0CB57F74" w14:textId="77777777" w:rsidR="00343E81" w:rsidRPr="00056081" w:rsidRDefault="00600651" w:rsidP="00974DD0">
      <w:pPr>
        <w:keepNext/>
        <w:keepLines/>
        <w:spacing w:after="60"/>
        <w:rPr>
          <w:lang w:val="es-ES"/>
        </w:rPr>
      </w:pPr>
      <w:r w:rsidRPr="00056081">
        <w:rPr>
          <w:i/>
          <w:lang w:val="es-ES"/>
        </w:rPr>
        <w:t>Daniel Santín</w:t>
      </w:r>
      <w:r w:rsidRPr="00056081">
        <w:rPr>
          <w:lang w:val="es-ES"/>
        </w:rPr>
        <w:t xml:space="preserve"> (U. Complutense de Madrid)</w:t>
      </w:r>
    </w:p>
    <w:p w14:paraId="04AFE6AA" w14:textId="77777777" w:rsidR="0016185B" w:rsidRPr="00056081" w:rsidRDefault="0016185B" w:rsidP="00974DD0">
      <w:pPr>
        <w:keepNext/>
        <w:keepLines/>
        <w:spacing w:after="60"/>
        <w:rPr>
          <w:lang w:val="es-ES"/>
        </w:rPr>
      </w:pPr>
    </w:p>
    <w:p w14:paraId="19B02232" w14:textId="77777777" w:rsidR="003B6FFF" w:rsidRPr="00056081" w:rsidRDefault="003B6FFF" w:rsidP="00974DD0">
      <w:pPr>
        <w:keepNext/>
        <w:keepLines/>
        <w:spacing w:after="60"/>
        <w:rPr>
          <w:lang w:val="es-ES"/>
        </w:rPr>
      </w:pPr>
    </w:p>
    <w:p w14:paraId="19E1815F" w14:textId="77777777" w:rsidR="003B6FFF" w:rsidRPr="00056081" w:rsidRDefault="003B6FFF" w:rsidP="00974DD0">
      <w:pPr>
        <w:keepNext/>
        <w:keepLines/>
        <w:spacing w:after="60"/>
        <w:rPr>
          <w:lang w:val="es-ES"/>
        </w:rPr>
      </w:pPr>
    </w:p>
    <w:p w14:paraId="3A219B9A" w14:textId="190B1446" w:rsidR="00343E81" w:rsidRPr="00056081" w:rsidRDefault="00600651" w:rsidP="00974DD0">
      <w:pPr>
        <w:keepNext/>
        <w:keepLines/>
        <w:spacing w:before="140" w:after="60"/>
        <w:rPr>
          <w:bCs/>
          <w:i/>
          <w:iCs/>
          <w:lang w:val="es-ES"/>
        </w:rPr>
      </w:pPr>
      <w:r w:rsidRPr="00056081">
        <w:rPr>
          <w:b/>
          <w:color w:val="1F4E79"/>
          <w:sz w:val="19"/>
          <w:lang w:val="es-ES"/>
        </w:rPr>
        <w:t xml:space="preserve">16:00–18:00 | Sesión: ENERGÍA Y SOSTENIBILIDAD (Aula 1) </w:t>
      </w:r>
      <w:r w:rsidRPr="00056081">
        <w:rPr>
          <w:bCs/>
          <w:i/>
          <w:iCs/>
          <w:sz w:val="19"/>
          <w:lang w:val="es-ES"/>
        </w:rPr>
        <w:t>Sesión patrocinada por el Proyecto PID2024-156813OB-I00 (Generación del Conocimiento. Agencia Estatal de Investigación).</w:t>
      </w:r>
    </w:p>
    <w:p w14:paraId="365B4122" w14:textId="03C22276" w:rsidR="00343E81" w:rsidRPr="00056081" w:rsidRDefault="00600651" w:rsidP="00974DD0">
      <w:pPr>
        <w:keepNext/>
        <w:keepLines/>
        <w:spacing w:after="80"/>
        <w:rPr>
          <w:lang w:val="es-ES"/>
        </w:rPr>
      </w:pPr>
      <w:r w:rsidRPr="00056081">
        <w:rPr>
          <w:lang w:val="es-ES"/>
        </w:rPr>
        <w:t xml:space="preserve">Moderador: </w:t>
      </w:r>
      <w:r w:rsidR="000F6F07" w:rsidRPr="00056081">
        <w:rPr>
          <w:lang w:val="es-ES"/>
        </w:rPr>
        <w:t>David Roibás</w:t>
      </w:r>
    </w:p>
    <w:p w14:paraId="03CC6390" w14:textId="77777777" w:rsidR="005C5934" w:rsidRPr="00612643" w:rsidRDefault="005C5934" w:rsidP="005C5934">
      <w:pPr>
        <w:keepNext/>
        <w:keepLines/>
        <w:spacing w:before="40" w:after="20"/>
        <w:jc w:val="both"/>
        <w:rPr>
          <w:lang w:val="es-ES"/>
        </w:rPr>
      </w:pPr>
      <w:r w:rsidRPr="00612643">
        <w:rPr>
          <w:b/>
          <w:lang w:val="es-ES"/>
        </w:rPr>
        <w:t xml:space="preserve">▪ </w:t>
      </w:r>
      <w:proofErr w:type="spellStart"/>
      <w:r w:rsidRPr="00612643">
        <w:rPr>
          <w:b/>
          <w:lang w:val="es-ES"/>
        </w:rPr>
        <w:t>Environmental</w:t>
      </w:r>
      <w:proofErr w:type="spellEnd"/>
      <w:r w:rsidRPr="00612643">
        <w:rPr>
          <w:b/>
          <w:lang w:val="es-ES"/>
        </w:rPr>
        <w:t xml:space="preserve"> Performance Gaps in </w:t>
      </w:r>
      <w:proofErr w:type="spellStart"/>
      <w:r w:rsidRPr="00612643">
        <w:rPr>
          <w:b/>
          <w:lang w:val="es-ES"/>
        </w:rPr>
        <w:t>European</w:t>
      </w:r>
      <w:proofErr w:type="spellEnd"/>
      <w:r w:rsidRPr="00612643">
        <w:rPr>
          <w:b/>
          <w:lang w:val="es-ES"/>
        </w:rPr>
        <w:t xml:space="preserve"> </w:t>
      </w:r>
      <w:proofErr w:type="spellStart"/>
      <w:r w:rsidRPr="00612643">
        <w:rPr>
          <w:b/>
          <w:lang w:val="es-ES"/>
        </w:rPr>
        <w:t>Regions</w:t>
      </w:r>
      <w:proofErr w:type="spellEnd"/>
      <w:r w:rsidRPr="00612643">
        <w:rPr>
          <w:b/>
          <w:lang w:val="es-ES"/>
        </w:rPr>
        <w:t>: Eco-</w:t>
      </w:r>
      <w:proofErr w:type="spellStart"/>
      <w:r w:rsidRPr="00612643">
        <w:rPr>
          <w:b/>
          <w:lang w:val="es-ES"/>
        </w:rPr>
        <w:t>innovation</w:t>
      </w:r>
      <w:proofErr w:type="spellEnd"/>
      <w:r w:rsidRPr="00612643">
        <w:rPr>
          <w:b/>
          <w:lang w:val="es-ES"/>
        </w:rPr>
        <w:t xml:space="preserve"> </w:t>
      </w:r>
      <w:proofErr w:type="spellStart"/>
      <w:r w:rsidRPr="00612643">
        <w:rPr>
          <w:b/>
          <w:lang w:val="es-ES"/>
        </w:rPr>
        <w:t>or</w:t>
      </w:r>
      <w:proofErr w:type="spellEnd"/>
      <w:r w:rsidRPr="00612643">
        <w:rPr>
          <w:b/>
          <w:lang w:val="es-ES"/>
        </w:rPr>
        <w:t xml:space="preserve"> Catching-up?</w:t>
      </w:r>
    </w:p>
    <w:p w14:paraId="53144049" w14:textId="77777777" w:rsidR="005C5934" w:rsidRPr="00056081" w:rsidRDefault="005C5934" w:rsidP="005C5934">
      <w:pPr>
        <w:keepNext/>
        <w:keepLines/>
        <w:spacing w:after="60"/>
        <w:rPr>
          <w:lang w:val="es-ES"/>
        </w:rPr>
      </w:pPr>
      <w:r w:rsidRPr="00056081">
        <w:rPr>
          <w:i/>
          <w:lang w:val="es-ES"/>
        </w:rPr>
        <w:t>Andrés J. Picazo-Tadeo</w:t>
      </w:r>
      <w:r w:rsidRPr="00056081">
        <w:rPr>
          <w:lang w:val="es-ES"/>
        </w:rPr>
        <w:t>; Celia Melguizo; Jesús Peiró-Palomino (U. de València)</w:t>
      </w:r>
    </w:p>
    <w:p w14:paraId="713FFFBC" w14:textId="77777777" w:rsidR="00343E81" w:rsidRPr="00056081" w:rsidRDefault="00600651" w:rsidP="00974DD0">
      <w:pPr>
        <w:keepNext/>
        <w:keepLines/>
        <w:spacing w:before="40" w:after="20"/>
        <w:jc w:val="both"/>
      </w:pPr>
      <w:r w:rsidRPr="00056081">
        <w:rPr>
          <w:b/>
        </w:rPr>
        <w:t>▪ Beyond Traditional ESG Ratings: A Robust Benefit-of-the-Doubt Analysis of the European Energy Sector</w:t>
      </w:r>
    </w:p>
    <w:p w14:paraId="3F42B0B4" w14:textId="77777777" w:rsidR="00343E81" w:rsidRPr="00056081" w:rsidRDefault="00600651" w:rsidP="00974DD0">
      <w:pPr>
        <w:keepLines/>
        <w:spacing w:after="60"/>
        <w:rPr>
          <w:lang w:val="es-ES"/>
        </w:rPr>
      </w:pPr>
      <w:r w:rsidRPr="00056081">
        <w:rPr>
          <w:i/>
          <w:lang w:val="es-ES"/>
        </w:rPr>
        <w:t>Roberto Gómez-Calvet</w:t>
      </w:r>
      <w:r w:rsidRPr="00056081">
        <w:rPr>
          <w:lang w:val="es-ES"/>
        </w:rPr>
        <w:t>; M. Ángeles Casabó-</w:t>
      </w:r>
      <w:proofErr w:type="spellStart"/>
      <w:r w:rsidRPr="00056081">
        <w:rPr>
          <w:lang w:val="es-ES"/>
        </w:rPr>
        <w:t>Ortí</w:t>
      </w:r>
      <w:proofErr w:type="spellEnd"/>
      <w:r w:rsidRPr="00056081">
        <w:rPr>
          <w:lang w:val="es-ES"/>
        </w:rPr>
        <w:t xml:space="preserve"> (U. Europea de Valencia)</w:t>
      </w:r>
    </w:p>
    <w:p w14:paraId="447FA824" w14:textId="77777777" w:rsidR="005C5934" w:rsidRPr="00056081" w:rsidRDefault="005C5934" w:rsidP="005C5934">
      <w:pPr>
        <w:keepNext/>
        <w:keepLines/>
        <w:spacing w:before="40" w:after="20"/>
        <w:jc w:val="both"/>
        <w:rPr>
          <w:lang w:val="en-GB"/>
        </w:rPr>
      </w:pPr>
      <w:r w:rsidRPr="00056081">
        <w:rPr>
          <w:b/>
        </w:rPr>
        <w:t>▪ Measuring Global GHG-GDP Efficiency: An Enhanced Hyperbolic Distance Function Approach</w:t>
      </w:r>
    </w:p>
    <w:p w14:paraId="70624D0F" w14:textId="77777777" w:rsidR="005C5934" w:rsidRPr="00056081" w:rsidRDefault="005C5934" w:rsidP="005C5934">
      <w:pPr>
        <w:keepNext/>
        <w:keepLines/>
        <w:spacing w:after="60"/>
        <w:rPr>
          <w:lang w:val="es-ES"/>
        </w:rPr>
      </w:pPr>
      <w:r w:rsidRPr="00056081">
        <w:rPr>
          <w:i/>
          <w:lang w:val="es-ES"/>
        </w:rPr>
        <w:t>Roberto Balado-Naves</w:t>
      </w:r>
      <w:r w:rsidRPr="00056081">
        <w:rPr>
          <w:lang w:val="es-ES"/>
        </w:rPr>
        <w:t>; José Baños-Pino; Ana Rodríguez-Álvarez (U. de Oviedo)</w:t>
      </w:r>
    </w:p>
    <w:p w14:paraId="1CD2593C" w14:textId="77777777" w:rsidR="000F6F07" w:rsidRPr="00056081" w:rsidRDefault="000F6F07" w:rsidP="000F6F07">
      <w:pPr>
        <w:keepNext/>
        <w:keepLines/>
        <w:spacing w:before="40" w:after="20"/>
        <w:jc w:val="both"/>
      </w:pPr>
      <w:r w:rsidRPr="00056081">
        <w:rPr>
          <w:b/>
        </w:rPr>
        <w:t>▪ The Influence of Environmentally Friendly Vehicles on Air Pollution</w:t>
      </w:r>
    </w:p>
    <w:p w14:paraId="4CB60F43" w14:textId="3B099563" w:rsidR="000F6F07" w:rsidRPr="00056081" w:rsidRDefault="000F6F07" w:rsidP="000F6F07">
      <w:pPr>
        <w:keepNext/>
        <w:keepLines/>
        <w:spacing w:after="60"/>
        <w:rPr>
          <w:lang w:val="es-ES"/>
        </w:rPr>
      </w:pPr>
      <w:r w:rsidRPr="00056081">
        <w:rPr>
          <w:lang w:val="es-ES"/>
        </w:rPr>
        <w:t>Darío Blanco Fernández</w:t>
      </w:r>
      <w:r w:rsidR="00004F55" w:rsidRPr="00056081">
        <w:rPr>
          <w:lang w:val="es-ES"/>
        </w:rPr>
        <w:t>;</w:t>
      </w:r>
      <w:r w:rsidRPr="00056081">
        <w:rPr>
          <w:lang w:val="es-ES"/>
        </w:rPr>
        <w:t xml:space="preserve"> M.ª José Pérez Villadóniga; Ana Rodríguez-Álvarez; </w:t>
      </w:r>
      <w:r w:rsidRPr="00056081">
        <w:rPr>
          <w:i/>
          <w:lang w:val="es-ES"/>
        </w:rPr>
        <w:t>David Roibás</w:t>
      </w:r>
      <w:r w:rsidRPr="00056081">
        <w:rPr>
          <w:lang w:val="es-ES"/>
        </w:rPr>
        <w:t xml:space="preserve"> (U. de Oviedo)</w:t>
      </w:r>
    </w:p>
    <w:p w14:paraId="7F9285E9" w14:textId="77777777" w:rsidR="00184E1F" w:rsidRPr="00056081" w:rsidRDefault="00184E1F" w:rsidP="00974DD0">
      <w:pPr>
        <w:keepNext/>
        <w:keepLines/>
        <w:spacing w:before="140" w:after="60"/>
        <w:rPr>
          <w:b/>
          <w:color w:val="1F4E79"/>
          <w:sz w:val="19"/>
          <w:lang w:val="es-ES"/>
        </w:rPr>
      </w:pPr>
    </w:p>
    <w:p w14:paraId="33283148" w14:textId="77777777" w:rsidR="00343E81" w:rsidRPr="00056081" w:rsidRDefault="00600651" w:rsidP="00974DD0">
      <w:pPr>
        <w:keepNext/>
        <w:keepLines/>
        <w:spacing w:before="140" w:after="60"/>
        <w:rPr>
          <w:lang w:val="es-ES"/>
        </w:rPr>
      </w:pPr>
      <w:r w:rsidRPr="00056081">
        <w:rPr>
          <w:b/>
          <w:color w:val="1F4E79"/>
          <w:sz w:val="19"/>
          <w:lang w:val="es-ES"/>
        </w:rPr>
        <w:t>16:00–18:00 | Sesión: TRANSPORTE, INFRAESTRUCTURAS Y TURISMO (Aula 2)</w:t>
      </w:r>
    </w:p>
    <w:p w14:paraId="27F777E4" w14:textId="458138AA" w:rsidR="00343E81" w:rsidRPr="00056081" w:rsidRDefault="00600651" w:rsidP="00974DD0">
      <w:pPr>
        <w:keepNext/>
        <w:keepLines/>
        <w:spacing w:after="80"/>
        <w:rPr>
          <w:lang w:val="es-ES"/>
        </w:rPr>
      </w:pPr>
      <w:r w:rsidRPr="00056081">
        <w:rPr>
          <w:lang w:val="es-ES"/>
        </w:rPr>
        <w:t xml:space="preserve">Moderador: </w:t>
      </w:r>
      <w:r w:rsidR="007C42DE" w:rsidRPr="00056081">
        <w:rPr>
          <w:lang w:val="es-ES"/>
        </w:rPr>
        <w:t>José</w:t>
      </w:r>
      <w:r w:rsidR="00D312DD" w:rsidRPr="00056081">
        <w:rPr>
          <w:lang w:val="es-ES"/>
        </w:rPr>
        <w:t xml:space="preserve"> Luis </w:t>
      </w:r>
      <w:r w:rsidR="007C42DE" w:rsidRPr="00056081">
        <w:rPr>
          <w:lang w:val="es-ES"/>
        </w:rPr>
        <w:t>Bonifaz</w:t>
      </w:r>
    </w:p>
    <w:p w14:paraId="5BBF2C69" w14:textId="77777777" w:rsidR="00343E81" w:rsidRPr="00056081" w:rsidRDefault="00600651" w:rsidP="00974DD0">
      <w:pPr>
        <w:keepNext/>
        <w:keepLines/>
        <w:spacing w:before="40" w:after="20"/>
        <w:jc w:val="both"/>
        <w:rPr>
          <w:lang w:val="es-ES"/>
        </w:rPr>
      </w:pPr>
      <w:r w:rsidRPr="00056081">
        <w:rPr>
          <w:b/>
          <w:lang w:val="es-ES"/>
        </w:rPr>
        <w:t>▪ Eco-eficiencia en sistemas portuarios: evidencia empírica para España mediante un modelo WRDDM no orientado con emisiones de CO₂</w:t>
      </w:r>
    </w:p>
    <w:p w14:paraId="50179607" w14:textId="77777777" w:rsidR="00343E81" w:rsidRPr="00056081" w:rsidRDefault="00600651" w:rsidP="00974DD0">
      <w:pPr>
        <w:keepNext/>
        <w:keepLines/>
        <w:spacing w:after="60"/>
        <w:rPr>
          <w:lang w:val="es-ES"/>
        </w:rPr>
      </w:pPr>
      <w:r w:rsidRPr="00056081">
        <w:rPr>
          <w:i/>
          <w:lang w:val="es-ES"/>
        </w:rPr>
        <w:t>Andrea Rodríguez</w:t>
      </w:r>
      <w:r w:rsidRPr="00056081">
        <w:rPr>
          <w:lang w:val="es-ES"/>
        </w:rPr>
        <w:t>; Lourdes Trujillo (U. de Las Palmas de Gran Canaria)</w:t>
      </w:r>
    </w:p>
    <w:p w14:paraId="33E37B3C" w14:textId="77777777" w:rsidR="00343E81" w:rsidRPr="00056081" w:rsidRDefault="00600651" w:rsidP="00974DD0">
      <w:pPr>
        <w:keepNext/>
        <w:keepLines/>
        <w:spacing w:before="40" w:after="20"/>
        <w:jc w:val="both"/>
      </w:pPr>
      <w:r w:rsidRPr="00056081">
        <w:rPr>
          <w:b/>
        </w:rPr>
        <w:t>▪ Transforming Port Activity into Revenue: An Efficiency Assessment of the Spanish Port System</w:t>
      </w:r>
    </w:p>
    <w:p w14:paraId="38FB8DD4" w14:textId="77777777" w:rsidR="00343E81" w:rsidRPr="00056081" w:rsidRDefault="00600651" w:rsidP="00974DD0">
      <w:pPr>
        <w:keepNext/>
        <w:keepLines/>
        <w:spacing w:after="60"/>
        <w:rPr>
          <w:lang w:val="es-ES"/>
        </w:rPr>
      </w:pPr>
      <w:r w:rsidRPr="00056081">
        <w:rPr>
          <w:lang w:val="es-ES"/>
        </w:rPr>
        <w:t xml:space="preserve">David Paz Saavedra (U. de Cantabria); </w:t>
      </w:r>
      <w:r w:rsidRPr="00056081">
        <w:rPr>
          <w:i/>
          <w:lang w:val="es-ES"/>
        </w:rPr>
        <w:t>Xosé Luís Fernández</w:t>
      </w:r>
      <w:r w:rsidRPr="00056081">
        <w:rPr>
          <w:lang w:val="es-ES"/>
        </w:rPr>
        <w:t xml:space="preserve"> (U. de Cantabria); Marta de la Fuente (U. de Cantabria); Pablo Coto-Millán (U. de Cantabria); Fernando González Laxe (U. de A Coruña)</w:t>
      </w:r>
    </w:p>
    <w:p w14:paraId="4D3D4840" w14:textId="77777777" w:rsidR="00343E81" w:rsidRPr="00056081" w:rsidRDefault="00600651" w:rsidP="00974DD0">
      <w:pPr>
        <w:keepNext/>
        <w:keepLines/>
        <w:spacing w:before="40" w:after="20"/>
        <w:jc w:val="both"/>
      </w:pPr>
      <w:r w:rsidRPr="00056081">
        <w:rPr>
          <w:b/>
        </w:rPr>
        <w:t>▪ How Do We Measure Hotel Efficiency? An Application for Switzerland</w:t>
      </w:r>
    </w:p>
    <w:p w14:paraId="43099232" w14:textId="77777777" w:rsidR="00343E81" w:rsidRPr="00056081" w:rsidRDefault="00600651" w:rsidP="00974DD0">
      <w:pPr>
        <w:keepLines/>
        <w:spacing w:after="60"/>
      </w:pPr>
      <w:r w:rsidRPr="00056081">
        <w:rPr>
          <w:i/>
        </w:rPr>
        <w:t>Xosé Luís Fernández</w:t>
      </w:r>
      <w:r w:rsidRPr="00056081">
        <w:t xml:space="preserve"> (U. de Cantabria); Roland Schegg (</w:t>
      </w:r>
      <w:proofErr w:type="spellStart"/>
      <w:r w:rsidRPr="00056081">
        <w:t>Institut</w:t>
      </w:r>
      <w:proofErr w:type="spellEnd"/>
      <w:r w:rsidRPr="00056081">
        <w:t xml:space="preserve"> de </w:t>
      </w:r>
      <w:proofErr w:type="spellStart"/>
      <w:r w:rsidRPr="00056081">
        <w:t>Tourisme</w:t>
      </w:r>
      <w:proofErr w:type="spellEnd"/>
      <w:r w:rsidRPr="00056081">
        <w:t xml:space="preserve"> (ITO), HES-SO Valais-Wallis)</w:t>
      </w:r>
    </w:p>
    <w:p w14:paraId="7714F48C" w14:textId="77777777" w:rsidR="007C42DE" w:rsidRPr="00056081" w:rsidRDefault="007C42DE" w:rsidP="007C42DE">
      <w:pPr>
        <w:keepNext/>
        <w:keepLines/>
        <w:spacing w:before="40" w:after="20"/>
        <w:jc w:val="both"/>
      </w:pPr>
      <w:r w:rsidRPr="00056081">
        <w:rPr>
          <w:b/>
        </w:rPr>
        <w:t>▪ Infrastructure Development Efficiency (in Latin America and the Caribbean): Outcomes and Insights from Two Decades of Public and Private Sector Investment</w:t>
      </w:r>
    </w:p>
    <w:p w14:paraId="79F694DE" w14:textId="77777777" w:rsidR="007C42DE" w:rsidRPr="00056081" w:rsidRDefault="007C42DE" w:rsidP="007C42DE">
      <w:pPr>
        <w:keepNext/>
        <w:keepLines/>
        <w:spacing w:after="60"/>
        <w:rPr>
          <w:lang w:val="es-ES"/>
        </w:rPr>
      </w:pPr>
      <w:r w:rsidRPr="00056081">
        <w:rPr>
          <w:i/>
          <w:lang w:val="es-ES"/>
        </w:rPr>
        <w:t>José Luis Bonifaz</w:t>
      </w:r>
      <w:r w:rsidRPr="00056081">
        <w:rPr>
          <w:lang w:val="es-ES"/>
        </w:rPr>
        <w:t xml:space="preserve"> (U. del Pacífico); Ancor Suárez-Alemán (Banco Interamericano de Desarrollo); Tomás Serebrisky (Banco Interamericano de Desarrollo)</w:t>
      </w:r>
    </w:p>
    <w:p w14:paraId="57A043DA" w14:textId="77777777" w:rsidR="002B01B8" w:rsidRPr="00056081" w:rsidRDefault="002B01B8" w:rsidP="002B01B8">
      <w:pPr>
        <w:keepNext/>
        <w:keepLines/>
        <w:spacing w:before="140" w:after="60"/>
        <w:rPr>
          <w:b/>
          <w:color w:val="1F4E79"/>
          <w:sz w:val="19"/>
          <w:lang w:val="es-ES"/>
        </w:rPr>
      </w:pPr>
    </w:p>
    <w:p w14:paraId="5B4ECFB5" w14:textId="77777777" w:rsidR="003B6FFF" w:rsidRPr="00056081" w:rsidRDefault="003B6FFF" w:rsidP="002B01B8">
      <w:pPr>
        <w:keepNext/>
        <w:keepLines/>
        <w:spacing w:before="140" w:after="60"/>
        <w:rPr>
          <w:b/>
          <w:color w:val="1F4E79"/>
          <w:sz w:val="19"/>
          <w:lang w:val="es-ES"/>
        </w:rPr>
      </w:pPr>
    </w:p>
    <w:p w14:paraId="39B704DB" w14:textId="77777777" w:rsidR="003B6FFF" w:rsidRPr="00056081" w:rsidRDefault="003B6FFF" w:rsidP="002B01B8">
      <w:pPr>
        <w:keepNext/>
        <w:keepLines/>
        <w:spacing w:before="140" w:after="60"/>
        <w:rPr>
          <w:b/>
          <w:color w:val="1F4E79"/>
          <w:sz w:val="19"/>
          <w:lang w:val="es-ES"/>
        </w:rPr>
      </w:pPr>
    </w:p>
    <w:p w14:paraId="7674C0C4" w14:textId="38029F26" w:rsidR="002B01B8" w:rsidRPr="00056081" w:rsidRDefault="002B01B8" w:rsidP="002B01B8">
      <w:pPr>
        <w:keepNext/>
        <w:keepLines/>
        <w:spacing w:before="140" w:after="60"/>
        <w:rPr>
          <w:b/>
          <w:color w:val="1F4E79"/>
          <w:sz w:val="19"/>
          <w:lang w:val="es-ES"/>
        </w:rPr>
      </w:pPr>
      <w:r w:rsidRPr="00056081">
        <w:rPr>
          <w:b/>
          <w:color w:val="1F4E79"/>
          <w:sz w:val="19"/>
          <w:lang w:val="es-ES"/>
        </w:rPr>
        <w:t>18:30–20:00 | Conferencia plenaria: Diego Prior (Aula 3)</w:t>
      </w:r>
    </w:p>
    <w:p w14:paraId="233C1A0C" w14:textId="126FCD55" w:rsidR="00216670" w:rsidRPr="00056081" w:rsidRDefault="00216670" w:rsidP="002B01B8">
      <w:pPr>
        <w:keepNext/>
        <w:keepLines/>
        <w:spacing w:before="140" w:after="60"/>
        <w:rPr>
          <w:b/>
          <w:bCs/>
          <w:lang w:val="es-ES"/>
        </w:rPr>
      </w:pPr>
      <w:r w:rsidRPr="00056081">
        <w:rPr>
          <w:b/>
          <w:bCs/>
          <w:lang w:val="es-ES"/>
        </w:rPr>
        <w:t>Eficiencia directiva: construcción de indicadores y modelos de medición</w:t>
      </w:r>
    </w:p>
    <w:p w14:paraId="781425FF" w14:textId="77777777" w:rsidR="002B01B8" w:rsidRPr="00056081" w:rsidRDefault="002B01B8" w:rsidP="002B01B8">
      <w:pPr>
        <w:keepNext/>
        <w:keepLines/>
        <w:spacing w:after="80"/>
        <w:rPr>
          <w:lang w:val="es-ES"/>
        </w:rPr>
      </w:pPr>
      <w:r w:rsidRPr="00056081">
        <w:rPr>
          <w:lang w:val="es-ES"/>
        </w:rPr>
        <w:t>Moderadora: Ana Lozano</w:t>
      </w:r>
    </w:p>
    <w:p w14:paraId="7E10E3A4" w14:textId="595A44F9" w:rsidR="007C42DE" w:rsidRPr="00056081" w:rsidRDefault="007C42DE" w:rsidP="00974DD0">
      <w:pPr>
        <w:keepLines/>
        <w:spacing w:after="60"/>
        <w:rPr>
          <w:lang w:val="es-ES"/>
        </w:rPr>
      </w:pPr>
    </w:p>
    <w:p w14:paraId="377F5E65" w14:textId="77777777" w:rsidR="00A12F68" w:rsidRPr="00056081" w:rsidRDefault="00600651">
      <w:pPr>
        <w:keepNext/>
        <w:keepLines/>
        <w:spacing w:before="160" w:after="100"/>
        <w:rPr>
          <w:lang w:val="es-ES"/>
        </w:rPr>
      </w:pPr>
      <w:r w:rsidRPr="00056081">
        <w:rPr>
          <w:b/>
          <w:color w:val="1F4E79"/>
          <w:sz w:val="30"/>
          <w:lang w:val="es-ES"/>
        </w:rPr>
        <w:lastRenderedPageBreak/>
        <w:t>VIERNES, 4 DE SEPTIEMBRE</w:t>
      </w:r>
    </w:p>
    <w:p w14:paraId="2C552587" w14:textId="77777777" w:rsidR="00343E81" w:rsidRPr="00056081" w:rsidRDefault="00600651" w:rsidP="00974DD0">
      <w:pPr>
        <w:keepNext/>
        <w:keepLines/>
        <w:spacing w:before="140" w:after="60"/>
        <w:rPr>
          <w:lang w:val="es-ES"/>
        </w:rPr>
      </w:pPr>
      <w:r w:rsidRPr="00056081">
        <w:rPr>
          <w:b/>
          <w:color w:val="1F4E79"/>
          <w:sz w:val="19"/>
          <w:lang w:val="es-ES"/>
        </w:rPr>
        <w:t>09:30–12:00 | Sesión: APLICACIONES SECTORIALES (Aula 1)</w:t>
      </w:r>
    </w:p>
    <w:p w14:paraId="598D87E7" w14:textId="77777777" w:rsidR="00343E81" w:rsidRPr="00056081" w:rsidRDefault="00600651" w:rsidP="00974DD0">
      <w:pPr>
        <w:keepNext/>
        <w:keepLines/>
        <w:spacing w:after="80"/>
        <w:rPr>
          <w:lang w:val="es-ES"/>
        </w:rPr>
      </w:pPr>
      <w:r w:rsidRPr="00056081">
        <w:rPr>
          <w:lang w:val="es-ES"/>
        </w:rPr>
        <w:t xml:space="preserve">Moderador: </w:t>
      </w:r>
      <w:r w:rsidR="00D312DD" w:rsidRPr="00056081">
        <w:rPr>
          <w:lang w:val="es-ES"/>
        </w:rPr>
        <w:t>David Cantarero</w:t>
      </w:r>
    </w:p>
    <w:p w14:paraId="25A39D49" w14:textId="77777777" w:rsidR="00343E81" w:rsidRPr="00056081" w:rsidRDefault="00600651" w:rsidP="00974DD0">
      <w:pPr>
        <w:keepNext/>
        <w:keepLines/>
        <w:spacing w:before="40" w:after="20"/>
        <w:jc w:val="both"/>
        <w:rPr>
          <w:lang w:val="es-ES"/>
        </w:rPr>
      </w:pPr>
      <w:r w:rsidRPr="00056081">
        <w:rPr>
          <w:b/>
          <w:lang w:val="es-ES"/>
        </w:rPr>
        <w:t>▪ ¿Mejora la sostenibilidad el rendimiento financiero? Un análisis del sector hotelero canario</w:t>
      </w:r>
    </w:p>
    <w:p w14:paraId="10D5B05F" w14:textId="77777777" w:rsidR="00343E81" w:rsidRPr="00056081" w:rsidRDefault="00600651" w:rsidP="00974DD0">
      <w:pPr>
        <w:keepNext/>
        <w:keepLines/>
        <w:spacing w:after="60"/>
        <w:rPr>
          <w:lang w:val="es-ES"/>
        </w:rPr>
      </w:pPr>
      <w:r w:rsidRPr="00056081">
        <w:rPr>
          <w:i/>
          <w:lang w:val="es-ES"/>
        </w:rPr>
        <w:t>Violeta de Vera</w:t>
      </w:r>
      <w:r w:rsidRPr="00056081">
        <w:rPr>
          <w:lang w:val="es-ES"/>
        </w:rPr>
        <w:t>; Irene López-Armas; Marta Arbelo-Pérez (U. de La Laguna, Instituto Universitario de La Empresa)</w:t>
      </w:r>
    </w:p>
    <w:p w14:paraId="70DBDE7C" w14:textId="77777777" w:rsidR="00343E81" w:rsidRPr="00056081" w:rsidRDefault="00600651" w:rsidP="00974DD0">
      <w:pPr>
        <w:keepNext/>
        <w:keepLines/>
        <w:spacing w:before="40" w:after="20"/>
        <w:jc w:val="both"/>
      </w:pPr>
      <w:r w:rsidRPr="00056081">
        <w:rPr>
          <w:b/>
        </w:rPr>
        <w:t>▪ Demand Volatility, Capacity Utilization and Input Productivity in the Hotel Sector</w:t>
      </w:r>
    </w:p>
    <w:p w14:paraId="3DF3412B" w14:textId="3B59BFBF" w:rsidR="00343E81" w:rsidRPr="00056081" w:rsidRDefault="00600651" w:rsidP="00974DD0">
      <w:pPr>
        <w:keepNext/>
        <w:keepLines/>
        <w:spacing w:after="60"/>
        <w:rPr>
          <w:lang w:val="es-ES"/>
        </w:rPr>
      </w:pPr>
      <w:r w:rsidRPr="00056081">
        <w:rPr>
          <w:i/>
          <w:lang w:val="es-ES"/>
        </w:rPr>
        <w:t>David Boto</w:t>
      </w:r>
      <w:r w:rsidR="00792591" w:rsidRPr="00056081">
        <w:rPr>
          <w:i/>
          <w:lang w:val="es-ES"/>
        </w:rPr>
        <w:t xml:space="preserve"> </w:t>
      </w:r>
      <w:r w:rsidRPr="00056081">
        <w:rPr>
          <w:i/>
          <w:lang w:val="es-ES"/>
        </w:rPr>
        <w:t>García</w:t>
      </w:r>
      <w:r w:rsidRPr="00056081">
        <w:rPr>
          <w:lang w:val="es-ES"/>
        </w:rPr>
        <w:t>; Inés Sustacha; José Baños-Pino (U. de Oviedo)</w:t>
      </w:r>
    </w:p>
    <w:p w14:paraId="3817EDDB" w14:textId="77777777" w:rsidR="00343E81" w:rsidRPr="00056081" w:rsidRDefault="00600651" w:rsidP="00974DD0">
      <w:pPr>
        <w:keepNext/>
        <w:keepLines/>
        <w:spacing w:before="40" w:after="20"/>
        <w:jc w:val="both"/>
      </w:pPr>
      <w:r w:rsidRPr="00056081">
        <w:rPr>
          <w:b/>
        </w:rPr>
        <w:t>▪ Assessing the Efficiency and Productivity of Socio-</w:t>
      </w:r>
      <w:proofErr w:type="spellStart"/>
      <w:r w:rsidRPr="00056081">
        <w:rPr>
          <w:b/>
        </w:rPr>
        <w:t>Labour</w:t>
      </w:r>
      <w:proofErr w:type="spellEnd"/>
      <w:r w:rsidRPr="00056081">
        <w:rPr>
          <w:b/>
        </w:rPr>
        <w:t xml:space="preserve"> Insertion </w:t>
      </w:r>
      <w:proofErr w:type="spellStart"/>
      <w:r w:rsidRPr="00056081">
        <w:rPr>
          <w:b/>
        </w:rPr>
        <w:t>Programmes</w:t>
      </w:r>
      <w:proofErr w:type="spellEnd"/>
      <w:r w:rsidRPr="00056081">
        <w:rPr>
          <w:b/>
        </w:rPr>
        <w:t xml:space="preserve"> for Rural Women: Evidence from Los </w:t>
      </w:r>
      <w:proofErr w:type="spellStart"/>
      <w:r w:rsidRPr="00056081">
        <w:rPr>
          <w:b/>
        </w:rPr>
        <w:t>Pedroches</w:t>
      </w:r>
      <w:proofErr w:type="spellEnd"/>
      <w:r w:rsidRPr="00056081">
        <w:rPr>
          <w:b/>
        </w:rPr>
        <w:t>, Andalusia</w:t>
      </w:r>
    </w:p>
    <w:p w14:paraId="090CBF3B" w14:textId="77777777" w:rsidR="00343E81" w:rsidRPr="00056081" w:rsidRDefault="00600651" w:rsidP="00974DD0">
      <w:pPr>
        <w:keepNext/>
        <w:keepLines/>
        <w:spacing w:after="60"/>
        <w:rPr>
          <w:lang w:val="es-ES"/>
        </w:rPr>
      </w:pPr>
      <w:r w:rsidRPr="00056081">
        <w:rPr>
          <w:i/>
          <w:lang w:val="es-ES"/>
        </w:rPr>
        <w:t>Victoria Vicario-</w:t>
      </w:r>
      <w:proofErr w:type="spellStart"/>
      <w:r w:rsidRPr="00056081">
        <w:rPr>
          <w:i/>
          <w:lang w:val="es-ES"/>
        </w:rPr>
        <w:t>Modroño</w:t>
      </w:r>
      <w:proofErr w:type="spellEnd"/>
      <w:r w:rsidRPr="00056081">
        <w:rPr>
          <w:lang w:val="es-ES"/>
        </w:rPr>
        <w:t>; María Moyano-García (U. de Córdoba)</w:t>
      </w:r>
    </w:p>
    <w:p w14:paraId="4910F7A6" w14:textId="77777777" w:rsidR="00343E81" w:rsidRPr="00056081" w:rsidRDefault="00600651" w:rsidP="00974DD0">
      <w:pPr>
        <w:keepNext/>
        <w:keepLines/>
        <w:spacing w:before="40" w:after="20"/>
        <w:jc w:val="both"/>
        <w:rPr>
          <w:lang w:val="es-ES"/>
        </w:rPr>
      </w:pPr>
      <w:r w:rsidRPr="00056081">
        <w:rPr>
          <w:b/>
          <w:lang w:val="es-ES"/>
        </w:rPr>
        <w:t>▪ Análisis coste-utilidad en tecnologías sanitarias: una aplicación práctica</w:t>
      </w:r>
    </w:p>
    <w:p w14:paraId="2AF98481" w14:textId="77777777" w:rsidR="00343E81" w:rsidRPr="00056081" w:rsidRDefault="00600651" w:rsidP="00974DD0">
      <w:pPr>
        <w:keepNext/>
        <w:keepLines/>
        <w:spacing w:after="60"/>
        <w:rPr>
          <w:lang w:val="es-ES"/>
        </w:rPr>
      </w:pPr>
      <w:r w:rsidRPr="00056081">
        <w:rPr>
          <w:i/>
          <w:lang w:val="es-ES"/>
        </w:rPr>
        <w:t>Pablo Oscar Roza Miguel</w:t>
      </w:r>
      <w:r w:rsidRPr="00056081">
        <w:rPr>
          <w:lang w:val="es-ES"/>
        </w:rPr>
        <w:t xml:space="preserve"> (Cátedra MBA </w:t>
      </w:r>
      <w:proofErr w:type="spellStart"/>
      <w:r w:rsidRPr="00056081">
        <w:rPr>
          <w:lang w:val="es-ES"/>
        </w:rPr>
        <w:t>Institute</w:t>
      </w:r>
      <w:proofErr w:type="spellEnd"/>
      <w:r w:rsidRPr="00056081">
        <w:rPr>
          <w:lang w:val="es-ES"/>
        </w:rPr>
        <w:t xml:space="preserve"> de Investigación Médica y Biomecánica, U. de Oviedo); Laia López Capdevilla (Hospital de la Santa Creu i Sant Pau, Barcelona); Nuria García Rodríguez (U. de Oviedo); Eduardo González Fidalgo (U. de Oviedo)</w:t>
      </w:r>
    </w:p>
    <w:p w14:paraId="415D239A" w14:textId="77777777" w:rsidR="00343E81" w:rsidRPr="00056081" w:rsidRDefault="00600651" w:rsidP="00974DD0">
      <w:pPr>
        <w:keepNext/>
        <w:keepLines/>
        <w:spacing w:before="40" w:after="20"/>
        <w:jc w:val="both"/>
      </w:pPr>
      <w:r w:rsidRPr="00056081">
        <w:rPr>
          <w:b/>
        </w:rPr>
        <w:t>▪ Management Control Systems and Productive Performance of Spanish Agrifood SMEs</w:t>
      </w:r>
    </w:p>
    <w:p w14:paraId="2D2BA383" w14:textId="77777777" w:rsidR="00343E81" w:rsidRPr="00056081" w:rsidRDefault="004A0251" w:rsidP="00974DD0">
      <w:pPr>
        <w:keepLines/>
        <w:spacing w:after="60"/>
        <w:rPr>
          <w:lang w:val="es-ES"/>
        </w:rPr>
      </w:pPr>
      <w:r w:rsidRPr="00056081">
        <w:rPr>
          <w:lang w:val="es-ES"/>
        </w:rPr>
        <w:t xml:space="preserve">Darío Blanco Fernández; Beatriz Cornejo; José Antonio Pérez; </w:t>
      </w:r>
      <w:r w:rsidRPr="00056081">
        <w:rPr>
          <w:i/>
          <w:lang w:val="es-ES"/>
        </w:rPr>
        <w:t>Alan Wall</w:t>
      </w:r>
      <w:r w:rsidRPr="00056081">
        <w:rPr>
          <w:lang w:val="es-ES"/>
        </w:rPr>
        <w:t xml:space="preserve"> (U. de Oviedo)</w:t>
      </w:r>
    </w:p>
    <w:p w14:paraId="165381E4" w14:textId="77777777" w:rsidR="00707265" w:rsidRPr="00056081" w:rsidRDefault="00707265" w:rsidP="00974DD0">
      <w:pPr>
        <w:keepNext/>
        <w:keepLines/>
        <w:spacing w:before="140" w:after="60"/>
        <w:rPr>
          <w:b/>
          <w:color w:val="1F4E79"/>
          <w:sz w:val="19"/>
          <w:lang w:val="es-ES"/>
        </w:rPr>
      </w:pPr>
    </w:p>
    <w:p w14:paraId="74451647" w14:textId="18A53E4B" w:rsidR="00343E81" w:rsidRPr="00056081" w:rsidRDefault="00600651" w:rsidP="00974DD0">
      <w:pPr>
        <w:keepNext/>
        <w:keepLines/>
        <w:spacing w:before="140" w:after="60"/>
        <w:rPr>
          <w:lang w:val="es-ES"/>
        </w:rPr>
      </w:pPr>
      <w:r w:rsidRPr="00056081">
        <w:rPr>
          <w:b/>
          <w:color w:val="1F4E79"/>
          <w:sz w:val="19"/>
          <w:lang w:val="es-ES"/>
        </w:rPr>
        <w:t>09:30–12:00 | Sesión: SECTOR PÚBLICO Y EQUIDAD (Aula 2)</w:t>
      </w:r>
    </w:p>
    <w:p w14:paraId="197486B9" w14:textId="784833A7" w:rsidR="00343E81" w:rsidRPr="00056081" w:rsidRDefault="00600651" w:rsidP="00974DD0">
      <w:pPr>
        <w:keepNext/>
        <w:keepLines/>
        <w:spacing w:after="80"/>
      </w:pPr>
      <w:proofErr w:type="spellStart"/>
      <w:r w:rsidRPr="00056081">
        <w:t>Moderador</w:t>
      </w:r>
      <w:proofErr w:type="spellEnd"/>
      <w:r w:rsidRPr="00056081">
        <w:t xml:space="preserve">: </w:t>
      </w:r>
      <w:r w:rsidR="000F6F07" w:rsidRPr="00056081">
        <w:t>José Manuel Cordero</w:t>
      </w:r>
    </w:p>
    <w:p w14:paraId="26613476" w14:textId="77777777" w:rsidR="00343E81" w:rsidRPr="00056081" w:rsidRDefault="00600651" w:rsidP="00974DD0">
      <w:pPr>
        <w:keepNext/>
        <w:keepLines/>
        <w:spacing w:before="40" w:after="20"/>
        <w:jc w:val="both"/>
      </w:pPr>
      <w:r w:rsidRPr="00056081">
        <w:rPr>
          <w:b/>
        </w:rPr>
        <w:t>▪ Beyond Performance: Productivity and Equity Dynamics across OECD Education Systems</w:t>
      </w:r>
    </w:p>
    <w:p w14:paraId="7A2650C1" w14:textId="77777777" w:rsidR="00343E81" w:rsidRPr="00056081" w:rsidRDefault="00600651" w:rsidP="00974DD0">
      <w:pPr>
        <w:keepNext/>
        <w:keepLines/>
        <w:spacing w:after="60"/>
        <w:rPr>
          <w:lang w:val="es-ES"/>
        </w:rPr>
      </w:pPr>
      <w:r w:rsidRPr="00056081">
        <w:rPr>
          <w:i/>
          <w:lang w:val="es-ES"/>
        </w:rPr>
        <w:t>Gabriela Sicilia</w:t>
      </w:r>
      <w:r w:rsidRPr="00056081">
        <w:rPr>
          <w:lang w:val="es-ES"/>
        </w:rPr>
        <w:t xml:space="preserve"> (U. Autónoma de Barcelona); Giovanna D’Inverno (U. di Pisa); Cristina Polo (U. de Extremadura); Rosa Simancas (U. de Extremadura)</w:t>
      </w:r>
    </w:p>
    <w:p w14:paraId="2AF4FDAA" w14:textId="77777777" w:rsidR="00343E81" w:rsidRPr="00056081" w:rsidRDefault="00600651" w:rsidP="00974DD0">
      <w:pPr>
        <w:keepNext/>
        <w:keepLines/>
        <w:spacing w:before="40" w:after="20"/>
        <w:jc w:val="both"/>
      </w:pPr>
      <w:r w:rsidRPr="00056081">
        <w:rPr>
          <w:b/>
        </w:rPr>
        <w:t>▪ Beyond Rankings: Bayesian Stochastic Frontier Analysis of the Determinants of University Efficiency</w:t>
      </w:r>
    </w:p>
    <w:p w14:paraId="13B43ED9" w14:textId="77777777" w:rsidR="00343E81" w:rsidRPr="00056081" w:rsidRDefault="00600651" w:rsidP="00974DD0">
      <w:pPr>
        <w:keepNext/>
        <w:keepLines/>
        <w:spacing w:after="60"/>
        <w:rPr>
          <w:lang w:val="es-ES"/>
        </w:rPr>
      </w:pPr>
      <w:r w:rsidRPr="00056081">
        <w:rPr>
          <w:i/>
          <w:lang w:val="es-ES"/>
        </w:rPr>
        <w:t>Zaira García-Tórtola</w:t>
      </w:r>
      <w:r w:rsidRPr="00056081">
        <w:rPr>
          <w:lang w:val="es-ES"/>
        </w:rPr>
        <w:t xml:space="preserve"> (U. Jaume I); David Conesa (U. de València); Joan Crespo (U. de València); Emili Tortosa-</w:t>
      </w:r>
      <w:proofErr w:type="spellStart"/>
      <w:r w:rsidRPr="00056081">
        <w:rPr>
          <w:lang w:val="es-ES"/>
        </w:rPr>
        <w:t>Ausina</w:t>
      </w:r>
      <w:proofErr w:type="spellEnd"/>
      <w:r w:rsidRPr="00056081">
        <w:rPr>
          <w:lang w:val="es-ES"/>
        </w:rPr>
        <w:t xml:space="preserve"> (U. Jaume I)</w:t>
      </w:r>
    </w:p>
    <w:p w14:paraId="091658AD" w14:textId="77777777" w:rsidR="00343E81" w:rsidRPr="00056081" w:rsidRDefault="00600651" w:rsidP="00974DD0">
      <w:pPr>
        <w:keepNext/>
        <w:keepLines/>
        <w:spacing w:before="40" w:after="20"/>
        <w:jc w:val="both"/>
      </w:pPr>
      <w:r w:rsidRPr="00056081">
        <w:rPr>
          <w:b/>
        </w:rPr>
        <w:t xml:space="preserve">▪ Designing a Counter-Cyclical Fiscal </w:t>
      </w:r>
      <w:proofErr w:type="spellStart"/>
      <w:r w:rsidRPr="00056081">
        <w:rPr>
          <w:b/>
        </w:rPr>
        <w:t>Stabilisation</w:t>
      </w:r>
      <w:proofErr w:type="spellEnd"/>
      <w:r w:rsidRPr="00056081">
        <w:rPr>
          <w:b/>
        </w:rPr>
        <w:t xml:space="preserve"> Mechanism for Spanish Autonomous Communities</w:t>
      </w:r>
    </w:p>
    <w:p w14:paraId="395493D4" w14:textId="77777777" w:rsidR="00343E81" w:rsidRPr="00056081" w:rsidRDefault="00600651" w:rsidP="00974DD0">
      <w:pPr>
        <w:keepNext/>
        <w:keepLines/>
        <w:spacing w:after="60"/>
      </w:pPr>
      <w:r w:rsidRPr="00056081">
        <w:rPr>
          <w:iCs/>
        </w:rPr>
        <w:t xml:space="preserve">Jorge </w:t>
      </w:r>
      <w:proofErr w:type="spellStart"/>
      <w:r w:rsidRPr="00056081">
        <w:rPr>
          <w:iCs/>
        </w:rPr>
        <w:t>Onrubia</w:t>
      </w:r>
      <w:proofErr w:type="spellEnd"/>
      <w:r w:rsidRPr="00056081">
        <w:rPr>
          <w:iCs/>
        </w:rPr>
        <w:t xml:space="preserve"> Fernández</w:t>
      </w:r>
      <w:r w:rsidRPr="00056081">
        <w:t xml:space="preserve"> (ICEI-UCM, FEDEA); </w:t>
      </w:r>
      <w:r w:rsidRPr="00056081">
        <w:rPr>
          <w:i/>
          <w:iCs/>
        </w:rPr>
        <w:t>Hugo Quiñones</w:t>
      </w:r>
      <w:r w:rsidRPr="00056081">
        <w:t xml:space="preserve"> (ICEI-UCM); Antonio Jesús Sánchez Fuentes (ICEI-UCM)</w:t>
      </w:r>
    </w:p>
    <w:p w14:paraId="2AD87374" w14:textId="77777777" w:rsidR="003B6FFF" w:rsidRPr="00056081" w:rsidRDefault="003B6FFF" w:rsidP="00974DD0">
      <w:pPr>
        <w:keepNext/>
        <w:keepLines/>
        <w:spacing w:before="40" w:after="20"/>
        <w:jc w:val="both"/>
        <w:rPr>
          <w:b/>
        </w:rPr>
      </w:pPr>
    </w:p>
    <w:p w14:paraId="22A248D5" w14:textId="3D4212CF" w:rsidR="00343E81" w:rsidRPr="00056081" w:rsidRDefault="00600651" w:rsidP="00974DD0">
      <w:pPr>
        <w:keepNext/>
        <w:keepLines/>
        <w:spacing w:before="40" w:after="20"/>
        <w:jc w:val="both"/>
      </w:pPr>
      <w:r w:rsidRPr="00056081">
        <w:rPr>
          <w:b/>
        </w:rPr>
        <w:t>▪ A Dynamic Analysis of Productivity Gaps between Public and Government-dependent Private Schools in Spain</w:t>
      </w:r>
    </w:p>
    <w:p w14:paraId="46D0EABF" w14:textId="77777777" w:rsidR="00343E81" w:rsidRPr="00056081" w:rsidRDefault="00600651" w:rsidP="00974DD0">
      <w:pPr>
        <w:keepNext/>
        <w:keepLines/>
        <w:spacing w:after="60"/>
        <w:rPr>
          <w:lang w:val="es-ES"/>
        </w:rPr>
      </w:pPr>
      <w:r w:rsidRPr="00056081">
        <w:rPr>
          <w:i/>
          <w:lang w:val="es-ES"/>
        </w:rPr>
        <w:t>José Manuel Cordero</w:t>
      </w:r>
      <w:r w:rsidRPr="00056081">
        <w:rPr>
          <w:lang w:val="es-ES"/>
        </w:rPr>
        <w:t xml:space="preserve"> (U. de Extremadura); Cristina Polo (U. de Extremadura); Daniel Santín (U. Complutense de Madrid); Rosa Simancas (U. de Extremadura)</w:t>
      </w:r>
    </w:p>
    <w:p w14:paraId="7CB80195" w14:textId="77777777" w:rsidR="00343E81" w:rsidRPr="00056081" w:rsidRDefault="00343E81" w:rsidP="00974DD0">
      <w:pPr>
        <w:keepNext/>
        <w:keepLines/>
        <w:spacing w:after="60"/>
        <w:rPr>
          <w:lang w:val="es-ES"/>
        </w:rPr>
      </w:pPr>
    </w:p>
    <w:p w14:paraId="29E74701" w14:textId="2A7157B3" w:rsidR="00343E81" w:rsidRPr="00056081" w:rsidRDefault="00343E81" w:rsidP="00974DD0">
      <w:pPr>
        <w:keepNext/>
        <w:keepLines/>
        <w:spacing w:before="140" w:after="60"/>
        <w:rPr>
          <w:lang w:val="es-ES"/>
        </w:rPr>
      </w:pPr>
      <w:r w:rsidRPr="00056081">
        <w:rPr>
          <w:b/>
          <w:color w:val="1F4E79"/>
          <w:sz w:val="19"/>
          <w:lang w:val="es-ES"/>
        </w:rPr>
        <w:t xml:space="preserve">12:30–14:00 | </w:t>
      </w:r>
      <w:r w:rsidR="003B6FFF" w:rsidRPr="00056081">
        <w:rPr>
          <w:b/>
          <w:color w:val="1F4E79"/>
          <w:sz w:val="19"/>
          <w:lang w:val="es-ES"/>
        </w:rPr>
        <w:t>Mesa redonda</w:t>
      </w:r>
      <w:r w:rsidRPr="00056081">
        <w:rPr>
          <w:b/>
          <w:color w:val="1F4E79"/>
          <w:sz w:val="19"/>
          <w:lang w:val="es-ES"/>
        </w:rPr>
        <w:t xml:space="preserve">: </w:t>
      </w:r>
      <w:r w:rsidR="003B6FFF" w:rsidRPr="00056081">
        <w:rPr>
          <w:b/>
          <w:color w:val="1F4E79"/>
          <w:sz w:val="19"/>
          <w:lang w:val="es-ES"/>
        </w:rPr>
        <w:t>¿Cómo mejorar la productividad de empresas e instituciones?</w:t>
      </w:r>
      <w:r w:rsidRPr="00056081">
        <w:rPr>
          <w:b/>
          <w:color w:val="1F4E79"/>
          <w:sz w:val="19"/>
          <w:lang w:val="es-ES"/>
        </w:rPr>
        <w:t xml:space="preserve"> (Aula 3)</w:t>
      </w:r>
    </w:p>
    <w:p w14:paraId="34AF1A03" w14:textId="77777777" w:rsidR="003B6FFF" w:rsidRPr="00056081" w:rsidRDefault="003B6FFF" w:rsidP="003B6FFF">
      <w:pPr>
        <w:keepNext/>
        <w:keepLines/>
        <w:spacing w:after="80"/>
        <w:rPr>
          <w:lang w:val="es-ES"/>
        </w:rPr>
      </w:pPr>
      <w:r w:rsidRPr="00056081">
        <w:rPr>
          <w:lang w:val="es-ES"/>
        </w:rPr>
        <w:t>Moderador: Antonio Álvarez</w:t>
      </w:r>
    </w:p>
    <w:p w14:paraId="7810DF31" w14:textId="0621937B" w:rsidR="003B6FFF" w:rsidRPr="00056081" w:rsidRDefault="003B6FFF" w:rsidP="003B6FFF">
      <w:pPr>
        <w:keepNext/>
        <w:keepLines/>
        <w:spacing w:after="60"/>
        <w:rPr>
          <w:lang w:val="es-ES"/>
        </w:rPr>
      </w:pPr>
      <w:r w:rsidRPr="00056081">
        <w:rPr>
          <w:i/>
          <w:iCs/>
          <w:lang w:val="es-ES"/>
        </w:rPr>
        <w:t>Alejandro Calvo</w:t>
      </w:r>
      <w:r w:rsidRPr="00056081">
        <w:rPr>
          <w:lang w:val="es-ES"/>
        </w:rPr>
        <w:t xml:space="preserve"> (Consejero de Movilidad, Medio Ambiente y Gestión de Emergencias)</w:t>
      </w:r>
    </w:p>
    <w:p w14:paraId="7F23A91C" w14:textId="555B81B9" w:rsidR="00343E81" w:rsidRPr="00056081" w:rsidRDefault="003B6FFF" w:rsidP="00974DD0">
      <w:pPr>
        <w:keepNext/>
        <w:keepLines/>
        <w:spacing w:after="60"/>
        <w:rPr>
          <w:lang w:val="es-ES"/>
        </w:rPr>
      </w:pPr>
      <w:r w:rsidRPr="00056081">
        <w:rPr>
          <w:i/>
          <w:iCs/>
          <w:lang w:val="es-ES"/>
        </w:rPr>
        <w:t>María Calvo</w:t>
      </w:r>
      <w:r w:rsidRPr="00056081">
        <w:rPr>
          <w:lang w:val="es-ES"/>
        </w:rPr>
        <w:t xml:space="preserve"> (Presidenta de FADE)</w:t>
      </w:r>
    </w:p>
    <w:p w14:paraId="0DE32D60" w14:textId="01FA9B39" w:rsidR="003B6FFF" w:rsidRPr="00056081" w:rsidRDefault="003B6FFF" w:rsidP="00974DD0">
      <w:pPr>
        <w:keepNext/>
        <w:keepLines/>
        <w:spacing w:after="60"/>
        <w:rPr>
          <w:lang w:val="es-ES"/>
        </w:rPr>
      </w:pPr>
      <w:r w:rsidRPr="00056081">
        <w:rPr>
          <w:i/>
          <w:iCs/>
          <w:lang w:val="es-ES"/>
        </w:rPr>
        <w:t>Javier S</w:t>
      </w:r>
      <w:r w:rsidR="004457B6" w:rsidRPr="00056081">
        <w:rPr>
          <w:i/>
          <w:iCs/>
          <w:lang w:val="es-ES"/>
        </w:rPr>
        <w:t>.</w:t>
      </w:r>
      <w:r w:rsidRPr="00056081">
        <w:rPr>
          <w:i/>
          <w:iCs/>
          <w:lang w:val="es-ES"/>
        </w:rPr>
        <w:t xml:space="preserve"> </w:t>
      </w:r>
      <w:proofErr w:type="spellStart"/>
      <w:r w:rsidRPr="00056081">
        <w:rPr>
          <w:i/>
          <w:iCs/>
          <w:lang w:val="es-ES"/>
        </w:rPr>
        <w:t>Pandiello</w:t>
      </w:r>
      <w:proofErr w:type="spellEnd"/>
      <w:r w:rsidRPr="00056081">
        <w:rPr>
          <w:lang w:val="es-ES"/>
        </w:rPr>
        <w:t xml:space="preserve"> (Catedrático de Economía Pública)</w:t>
      </w:r>
    </w:p>
    <w:p w14:paraId="6E219C48" w14:textId="77777777" w:rsidR="002B01B8" w:rsidRPr="00056081" w:rsidRDefault="002B01B8" w:rsidP="00974DD0">
      <w:pPr>
        <w:keepNext/>
        <w:keepLines/>
        <w:spacing w:before="140" w:after="60"/>
        <w:rPr>
          <w:b/>
          <w:color w:val="1F4E79"/>
          <w:lang w:val="es-ES"/>
        </w:rPr>
      </w:pPr>
    </w:p>
    <w:p w14:paraId="79DE11EF" w14:textId="6967C4B9" w:rsidR="00343E81" w:rsidRPr="00056081" w:rsidRDefault="00600651" w:rsidP="00974DD0">
      <w:pPr>
        <w:keepNext/>
        <w:keepLines/>
        <w:spacing w:before="140" w:after="60"/>
        <w:rPr>
          <w:lang w:val="es-ES"/>
        </w:rPr>
      </w:pPr>
      <w:r w:rsidRPr="00056081">
        <w:rPr>
          <w:b/>
          <w:color w:val="1F4E79"/>
          <w:lang w:val="es-ES"/>
        </w:rPr>
        <w:t xml:space="preserve">15:30–17:30 | Sesión </w:t>
      </w:r>
      <w:r w:rsidR="003771A3" w:rsidRPr="00056081">
        <w:rPr>
          <w:b/>
          <w:color w:val="1F4E79"/>
          <w:lang w:val="es-ES"/>
        </w:rPr>
        <w:t>especial en honor de</w:t>
      </w:r>
      <w:r w:rsidRPr="00056081">
        <w:rPr>
          <w:b/>
          <w:color w:val="1F4E79"/>
          <w:lang w:val="es-ES"/>
        </w:rPr>
        <w:t xml:space="preserve"> KNOX LOVELL (Aula 3)</w:t>
      </w:r>
    </w:p>
    <w:p w14:paraId="5762ED9E" w14:textId="25A32E87" w:rsidR="00E46055" w:rsidRPr="00056081" w:rsidRDefault="00600651" w:rsidP="00E46055">
      <w:pPr>
        <w:keepNext/>
        <w:keepLines/>
        <w:spacing w:after="80"/>
      </w:pPr>
      <w:proofErr w:type="spellStart"/>
      <w:r w:rsidRPr="00056081">
        <w:t>Moderado</w:t>
      </w:r>
      <w:r w:rsidR="00EB35B3" w:rsidRPr="00056081">
        <w:t>r</w:t>
      </w:r>
      <w:r w:rsidR="005C5403" w:rsidRPr="00056081">
        <w:t>a</w:t>
      </w:r>
      <w:proofErr w:type="spellEnd"/>
      <w:r w:rsidRPr="00056081">
        <w:t xml:space="preserve">: </w:t>
      </w:r>
      <w:r w:rsidR="005C5403" w:rsidRPr="00056081">
        <w:t>Ana Rodríguez-Álvarez</w:t>
      </w:r>
    </w:p>
    <w:p w14:paraId="16735D46" w14:textId="161B0F1C" w:rsidR="005C5403" w:rsidRPr="00056081" w:rsidRDefault="00856162" w:rsidP="005C5403">
      <w:pPr>
        <w:keepNext/>
        <w:keepLines/>
        <w:spacing w:before="40" w:after="20"/>
        <w:jc w:val="both"/>
      </w:pPr>
      <w:r w:rsidRPr="00056081">
        <w:rPr>
          <w:b/>
        </w:rPr>
        <w:t xml:space="preserve">▪ </w:t>
      </w:r>
      <w:r w:rsidR="005C5403" w:rsidRPr="00056081">
        <w:rPr>
          <w:b/>
        </w:rPr>
        <w:t>Beyond Business Profit: Measuring Social Profit Inefficiency</w:t>
      </w:r>
    </w:p>
    <w:p w14:paraId="62CDF15D" w14:textId="77777777" w:rsidR="005C5403" w:rsidRPr="00056081" w:rsidRDefault="005C5403" w:rsidP="005C5403">
      <w:pPr>
        <w:keepNext/>
        <w:keepLines/>
        <w:spacing w:after="60"/>
      </w:pPr>
      <w:r w:rsidRPr="00056081">
        <w:t xml:space="preserve">Humberto Brea-Solís; </w:t>
      </w:r>
      <w:r w:rsidRPr="00056081">
        <w:rPr>
          <w:i/>
          <w:iCs/>
        </w:rPr>
        <w:t>Emili Grifell-Tatjé</w:t>
      </w:r>
      <w:r w:rsidRPr="00056081">
        <w:t>; [y C.A.K. Lovell]</w:t>
      </w:r>
    </w:p>
    <w:p w14:paraId="430E0D55" w14:textId="77777777" w:rsidR="00343E81" w:rsidRPr="00056081" w:rsidRDefault="00B92FB2" w:rsidP="00E46055">
      <w:pPr>
        <w:keepNext/>
        <w:keepLines/>
        <w:spacing w:after="80"/>
      </w:pPr>
      <w:r w:rsidRPr="00056081">
        <w:rPr>
          <w:b/>
        </w:rPr>
        <w:t>▪ Second-Order Boosting with Monotonicity and Envelopment Constraints for Frontier Estimation</w:t>
      </w:r>
    </w:p>
    <w:p w14:paraId="0D22459B" w14:textId="77777777" w:rsidR="00343E81" w:rsidRPr="00056081" w:rsidRDefault="00600651" w:rsidP="00974DD0">
      <w:pPr>
        <w:keepNext/>
        <w:keepLines/>
        <w:spacing w:after="60"/>
        <w:rPr>
          <w:lang w:val="es-ES"/>
        </w:rPr>
      </w:pPr>
      <w:r w:rsidRPr="00056081">
        <w:rPr>
          <w:i/>
          <w:lang w:val="es-ES"/>
        </w:rPr>
        <w:t>Juan Aparicio</w:t>
      </w:r>
      <w:r w:rsidRPr="00056081">
        <w:rPr>
          <w:lang w:val="es-ES"/>
        </w:rPr>
        <w:t>; Xabier Barber (U. Miguel Hernández)</w:t>
      </w:r>
    </w:p>
    <w:p w14:paraId="76D508F9" w14:textId="77777777" w:rsidR="00EB35B3" w:rsidRPr="00056081" w:rsidRDefault="00EB35B3" w:rsidP="00EB35B3">
      <w:pPr>
        <w:keepNext/>
        <w:keepLines/>
        <w:spacing w:before="40" w:after="20"/>
        <w:jc w:val="both"/>
      </w:pPr>
      <w:r w:rsidRPr="00056081">
        <w:rPr>
          <w:b/>
        </w:rPr>
        <w:t>▪ When Low Rates Become Costly: Monetary Policy, Financial Fragility, and Bank Efficiency in Europe</w:t>
      </w:r>
    </w:p>
    <w:p w14:paraId="3B9E98D8" w14:textId="5BCAE47E" w:rsidR="008570C7" w:rsidRPr="00056081" w:rsidRDefault="00EB35B3" w:rsidP="005C5403">
      <w:pPr>
        <w:keepNext/>
        <w:keepLines/>
        <w:spacing w:after="60"/>
        <w:rPr>
          <w:b/>
          <w:lang w:val="es-ES"/>
        </w:rPr>
      </w:pPr>
      <w:r w:rsidRPr="00056081">
        <w:rPr>
          <w:i/>
          <w:lang w:val="es-ES"/>
        </w:rPr>
        <w:t>Ana Lozano Vivas</w:t>
      </w:r>
      <w:r w:rsidRPr="00056081">
        <w:rPr>
          <w:lang w:val="es-ES"/>
        </w:rPr>
        <w:t xml:space="preserve"> (U. de Málaga)</w:t>
      </w:r>
      <w:r w:rsidRPr="00056081">
        <w:rPr>
          <w:b/>
          <w:lang w:val="es-ES"/>
        </w:rPr>
        <w:t xml:space="preserve"> </w:t>
      </w:r>
    </w:p>
    <w:p w14:paraId="65DF17F3" w14:textId="77777777" w:rsidR="005C5403" w:rsidRPr="00056081" w:rsidRDefault="005C5403" w:rsidP="005C5403">
      <w:pPr>
        <w:keepNext/>
        <w:keepLines/>
        <w:spacing w:before="40" w:after="20"/>
        <w:jc w:val="both"/>
      </w:pPr>
      <w:r w:rsidRPr="00056081">
        <w:rPr>
          <w:b/>
        </w:rPr>
        <w:t>▪ Evaluating the Impact of Waiting Lists on Hospital Efficiency and Costs</w:t>
      </w:r>
    </w:p>
    <w:p w14:paraId="3AA6A20A" w14:textId="77777777" w:rsidR="005C5403" w:rsidRPr="00056081" w:rsidRDefault="005C5403" w:rsidP="005C5403">
      <w:pPr>
        <w:keepLines/>
        <w:spacing w:after="60"/>
        <w:rPr>
          <w:lang w:val="es-ES"/>
        </w:rPr>
      </w:pPr>
      <w:r w:rsidRPr="00056081">
        <w:rPr>
          <w:i/>
          <w:lang w:val="es-ES"/>
        </w:rPr>
        <w:t>Ana Rodríguez-Álvarez</w:t>
      </w:r>
      <w:r w:rsidRPr="00056081">
        <w:rPr>
          <w:lang w:val="es-ES"/>
        </w:rPr>
        <w:t>; David Roibás (U. de Oviedo)</w:t>
      </w:r>
    </w:p>
    <w:p w14:paraId="4E5A6DE9" w14:textId="77777777" w:rsidR="00EB35B3" w:rsidRPr="00056081" w:rsidRDefault="00EB35B3" w:rsidP="00EB35B3">
      <w:pPr>
        <w:keepNext/>
        <w:keepLines/>
        <w:spacing w:after="60"/>
        <w:rPr>
          <w:lang w:val="es-ES"/>
        </w:rPr>
      </w:pPr>
    </w:p>
    <w:p w14:paraId="7E375C82" w14:textId="77777777" w:rsidR="00E46055" w:rsidRPr="00056081" w:rsidRDefault="00E46055">
      <w:pPr>
        <w:spacing w:after="200" w:line="276" w:lineRule="auto"/>
        <w:rPr>
          <w:b/>
          <w:color w:val="1F4E79"/>
          <w:sz w:val="30"/>
          <w:lang w:val="es-ES"/>
        </w:rPr>
      </w:pPr>
      <w:r w:rsidRPr="00056081">
        <w:rPr>
          <w:b/>
          <w:color w:val="1F4E79"/>
          <w:sz w:val="30"/>
          <w:lang w:val="es-ES"/>
        </w:rPr>
        <w:br w:type="page"/>
      </w:r>
    </w:p>
    <w:p w14:paraId="2CE4D167" w14:textId="77777777" w:rsidR="00184E1F" w:rsidRPr="00056081" w:rsidRDefault="00184E1F">
      <w:pPr>
        <w:keepNext/>
        <w:keepLines/>
        <w:spacing w:before="160" w:after="100"/>
        <w:rPr>
          <w:b/>
          <w:color w:val="1F4E79"/>
          <w:sz w:val="30"/>
          <w:lang w:val="es-ES"/>
        </w:rPr>
      </w:pPr>
    </w:p>
    <w:p w14:paraId="61421EBA" w14:textId="77777777" w:rsidR="00246BB4" w:rsidRPr="00056081" w:rsidRDefault="00600651">
      <w:pPr>
        <w:spacing w:after="80"/>
        <w:jc w:val="center"/>
        <w:rPr>
          <w:lang w:val="es-ES"/>
        </w:rPr>
      </w:pPr>
      <w:r w:rsidRPr="00056081">
        <w:rPr>
          <w:b/>
          <w:color w:val="2E74B5"/>
          <w:sz w:val="40"/>
          <w:lang w:val="es-ES"/>
        </w:rPr>
        <w:t>UBICACIÓN DEL CONGRESO</w:t>
      </w:r>
    </w:p>
    <w:p w14:paraId="40A1BC42" w14:textId="77777777" w:rsidR="00246BB4" w:rsidRPr="00056081" w:rsidRDefault="00600651">
      <w:pPr>
        <w:spacing w:after="280"/>
        <w:jc w:val="center"/>
        <w:rPr>
          <w:lang w:val="es-ES"/>
        </w:rPr>
      </w:pPr>
      <w:r w:rsidRPr="00056081">
        <w:rPr>
          <w:b/>
          <w:color w:val="1F1F1F"/>
          <w:sz w:val="30"/>
          <w:lang w:val="es-ES"/>
        </w:rPr>
        <w:t>Auditorio – Palacio de Congresos Príncipe Felipe</w:t>
      </w:r>
    </w:p>
    <w:tbl>
      <w:tblPr>
        <w:tblW w:w="0" w:type="auto"/>
        <w:jc w:val="center"/>
        <w:tblLayout w:type="fixed"/>
        <w:tblLook w:val="04A0" w:firstRow="1" w:lastRow="0" w:firstColumn="1" w:lastColumn="0" w:noHBand="0" w:noVBand="1"/>
      </w:tblPr>
      <w:tblGrid>
        <w:gridCol w:w="10200"/>
      </w:tblGrid>
      <w:tr w:rsidR="00246BB4" w:rsidRPr="00612643" w14:paraId="232EFEB8" w14:textId="77777777">
        <w:trPr>
          <w:cantSplit/>
          <w:jc w:val="center"/>
        </w:trPr>
        <w:tc>
          <w:tcPr>
            <w:tcW w:w="10200" w:type="dxa"/>
            <w:shd w:val="clear" w:color="auto" w:fill="EAF2F8"/>
            <w:tcMar>
              <w:top w:w="180" w:type="dxa"/>
              <w:left w:w="250" w:type="dxa"/>
              <w:bottom w:w="180" w:type="dxa"/>
              <w:right w:w="250" w:type="dxa"/>
            </w:tcMar>
            <w:vAlign w:val="center"/>
          </w:tcPr>
          <w:p w14:paraId="17BFFF07" w14:textId="77777777" w:rsidR="00246BB4" w:rsidRPr="00056081" w:rsidRDefault="00600651">
            <w:pPr>
              <w:spacing w:after="40"/>
              <w:jc w:val="center"/>
              <w:rPr>
                <w:lang w:val="es-ES"/>
              </w:rPr>
            </w:pPr>
            <w:r w:rsidRPr="00056081">
              <w:rPr>
                <w:b/>
                <w:color w:val="1F4E79"/>
                <w:sz w:val="26"/>
                <w:lang w:val="es-ES"/>
              </w:rPr>
              <w:t>Plaza del Fresno, s/n · 33007 Oviedo (Asturias)</w:t>
            </w:r>
          </w:p>
          <w:p w14:paraId="3BA77B39" w14:textId="77777777" w:rsidR="00246BB4" w:rsidRPr="00056081" w:rsidRDefault="00600651">
            <w:pPr>
              <w:jc w:val="center"/>
              <w:rPr>
                <w:lang w:val="es-ES"/>
              </w:rPr>
            </w:pPr>
            <w:r w:rsidRPr="00056081">
              <w:rPr>
                <w:i/>
                <w:color w:val="595959"/>
                <w:sz w:val="21"/>
                <w:lang w:val="es-ES"/>
              </w:rPr>
              <w:t>Anteriormente denominada Plaza de la Gesta</w:t>
            </w:r>
          </w:p>
        </w:tc>
      </w:tr>
    </w:tbl>
    <w:p w14:paraId="5CEE977B" w14:textId="77777777" w:rsidR="00246BB4" w:rsidRPr="00056081" w:rsidRDefault="00600651">
      <w:pPr>
        <w:spacing w:after="200"/>
        <w:rPr>
          <w:lang w:val="es-ES"/>
        </w:rPr>
      </w:pPr>
      <w:r w:rsidRPr="00056081">
        <w:rPr>
          <w:sz w:val="23"/>
          <w:lang w:val="es-ES"/>
        </w:rPr>
        <w:t>El Auditorio se encuentra en una zona céntrica de Oviedo, a pocos minutos a pie de la calle Uría y del casco histórico. La entrada principal se sitúa en la Plaza del Fresno.</w:t>
      </w:r>
    </w:p>
    <w:tbl>
      <w:tblPr>
        <w:tblW w:w="10200" w:type="dxa"/>
        <w:jc w:val="center"/>
        <w:tblBorders>
          <w:top w:val="single" w:sz="6" w:space="0" w:color="D9E2F3"/>
          <w:left w:val="single" w:sz="6" w:space="0" w:color="D9E2F3"/>
          <w:bottom w:val="single" w:sz="6" w:space="0" w:color="D9E2F3"/>
          <w:right w:val="single" w:sz="6" w:space="0" w:color="D9E2F3"/>
          <w:insideH w:val="single" w:sz="6" w:space="0" w:color="D9E2F3"/>
          <w:insideV w:val="single" w:sz="6" w:space="0" w:color="D9E2F3"/>
        </w:tblBorders>
        <w:tblLayout w:type="fixed"/>
        <w:tblLook w:val="04A0" w:firstRow="1" w:lastRow="0" w:firstColumn="1" w:lastColumn="0" w:noHBand="0" w:noVBand="1"/>
      </w:tblPr>
      <w:tblGrid>
        <w:gridCol w:w="5100"/>
        <w:gridCol w:w="5100"/>
      </w:tblGrid>
      <w:tr w:rsidR="00246BB4" w:rsidRPr="00612643" w14:paraId="6F76B769" w14:textId="77777777" w:rsidTr="00E46055">
        <w:trPr>
          <w:cantSplit/>
          <w:jc w:val="center"/>
        </w:trPr>
        <w:tc>
          <w:tcPr>
            <w:tcW w:w="5100" w:type="dxa"/>
            <w:shd w:val="clear" w:color="auto" w:fill="F7F9FB"/>
            <w:tcMar>
              <w:top w:w="120" w:type="dxa"/>
              <w:left w:w="160" w:type="dxa"/>
              <w:bottom w:w="120" w:type="dxa"/>
              <w:right w:w="160" w:type="dxa"/>
            </w:tcMar>
            <w:vAlign w:val="center"/>
          </w:tcPr>
          <w:p w14:paraId="48364431" w14:textId="77777777" w:rsidR="00246BB4" w:rsidRPr="00056081" w:rsidRDefault="00600651">
            <w:proofErr w:type="spellStart"/>
            <w:r w:rsidRPr="00056081">
              <w:rPr>
                <w:b/>
                <w:color w:val="1F4E79"/>
              </w:rPr>
              <w:t>Dirección</w:t>
            </w:r>
            <w:proofErr w:type="spellEnd"/>
          </w:p>
        </w:tc>
        <w:tc>
          <w:tcPr>
            <w:tcW w:w="5100" w:type="dxa"/>
            <w:shd w:val="clear" w:color="auto" w:fill="F7F9FB"/>
            <w:tcMar>
              <w:top w:w="120" w:type="dxa"/>
              <w:left w:w="160" w:type="dxa"/>
              <w:bottom w:w="120" w:type="dxa"/>
              <w:right w:w="160" w:type="dxa"/>
            </w:tcMar>
            <w:vAlign w:val="center"/>
          </w:tcPr>
          <w:p w14:paraId="64E2E4F7" w14:textId="77777777" w:rsidR="00246BB4" w:rsidRPr="00056081" w:rsidRDefault="00600651">
            <w:pPr>
              <w:rPr>
                <w:lang w:val="es-ES"/>
              </w:rPr>
            </w:pPr>
            <w:r w:rsidRPr="00056081">
              <w:rPr>
                <w:sz w:val="22"/>
                <w:lang w:val="es-ES"/>
              </w:rPr>
              <w:t>Plaza del Fresno, s/n, 33007 Oviedo</w:t>
            </w:r>
          </w:p>
        </w:tc>
      </w:tr>
      <w:tr w:rsidR="00246BB4" w:rsidRPr="00612643" w14:paraId="72CF3344" w14:textId="77777777" w:rsidTr="00E46055">
        <w:trPr>
          <w:cantSplit/>
          <w:jc w:val="center"/>
        </w:trPr>
        <w:tc>
          <w:tcPr>
            <w:tcW w:w="5100" w:type="dxa"/>
            <w:tcMar>
              <w:top w:w="120" w:type="dxa"/>
              <w:left w:w="160" w:type="dxa"/>
              <w:bottom w:w="120" w:type="dxa"/>
              <w:right w:w="160" w:type="dxa"/>
            </w:tcMar>
            <w:vAlign w:val="center"/>
          </w:tcPr>
          <w:p w14:paraId="386735A0" w14:textId="77777777" w:rsidR="00246BB4" w:rsidRPr="00056081" w:rsidRDefault="00600651">
            <w:proofErr w:type="spellStart"/>
            <w:r w:rsidRPr="00056081">
              <w:rPr>
                <w:b/>
                <w:color w:val="1F4E79"/>
              </w:rPr>
              <w:t>Referencia</w:t>
            </w:r>
            <w:proofErr w:type="spellEnd"/>
          </w:p>
        </w:tc>
        <w:tc>
          <w:tcPr>
            <w:tcW w:w="5100" w:type="dxa"/>
            <w:tcMar>
              <w:top w:w="120" w:type="dxa"/>
              <w:left w:w="160" w:type="dxa"/>
              <w:bottom w:w="120" w:type="dxa"/>
              <w:right w:w="160" w:type="dxa"/>
            </w:tcMar>
            <w:vAlign w:val="center"/>
          </w:tcPr>
          <w:p w14:paraId="6A8105FA" w14:textId="77777777" w:rsidR="00246BB4" w:rsidRPr="00056081" w:rsidRDefault="00600651">
            <w:pPr>
              <w:rPr>
                <w:lang w:val="es-ES"/>
              </w:rPr>
            </w:pPr>
            <w:r w:rsidRPr="00056081">
              <w:rPr>
                <w:sz w:val="22"/>
                <w:lang w:val="es-ES"/>
              </w:rPr>
              <w:t xml:space="preserve">Zona de </w:t>
            </w:r>
            <w:proofErr w:type="spellStart"/>
            <w:r w:rsidRPr="00056081">
              <w:rPr>
                <w:sz w:val="22"/>
                <w:lang w:val="es-ES"/>
              </w:rPr>
              <w:t>Llamaquique</w:t>
            </w:r>
            <w:proofErr w:type="spellEnd"/>
            <w:r w:rsidRPr="00056081">
              <w:rPr>
                <w:sz w:val="22"/>
                <w:lang w:val="es-ES"/>
              </w:rPr>
              <w:t>, próxima al centro de la ciudad</w:t>
            </w:r>
          </w:p>
        </w:tc>
      </w:tr>
    </w:tbl>
    <w:p w14:paraId="11EEA3AE" w14:textId="77777777" w:rsidR="00E46055" w:rsidRPr="00056081" w:rsidRDefault="00E46055">
      <w:pPr>
        <w:spacing w:before="160" w:after="60"/>
        <w:rPr>
          <w:b/>
          <w:color w:val="2E74B5"/>
          <w:sz w:val="28"/>
          <w:lang w:val="es-ES"/>
        </w:rPr>
      </w:pPr>
    </w:p>
    <w:p w14:paraId="0B09F3F3" w14:textId="77777777" w:rsidR="00246BB4" w:rsidRPr="00056081" w:rsidRDefault="00600651">
      <w:pPr>
        <w:spacing w:before="160" w:after="60"/>
        <w:rPr>
          <w:lang w:val="es-ES"/>
        </w:rPr>
      </w:pPr>
      <w:r w:rsidRPr="00056081">
        <w:rPr>
          <w:b/>
          <w:sz w:val="28"/>
          <w:lang w:val="es-ES"/>
        </w:rPr>
        <w:t>Aparcamientos cercanos</w:t>
      </w:r>
    </w:p>
    <w:p w14:paraId="17E06B6D" w14:textId="77777777" w:rsidR="00246BB4" w:rsidRPr="00056081" w:rsidRDefault="00600651">
      <w:pPr>
        <w:spacing w:after="40"/>
        <w:ind w:left="200" w:hanging="200"/>
        <w:rPr>
          <w:lang w:val="es-ES"/>
        </w:rPr>
      </w:pPr>
      <w:r w:rsidRPr="00056081">
        <w:rPr>
          <w:b/>
          <w:lang w:val="es-ES"/>
        </w:rPr>
        <w:t xml:space="preserve">•  </w:t>
      </w:r>
      <w:hyperlink r:id="rId10">
        <w:r w:rsidR="00246BB4" w:rsidRPr="00056081">
          <w:rPr>
            <w:b/>
            <w:color w:val="0563C1"/>
            <w:u w:val="single"/>
            <w:lang w:val="es-ES"/>
          </w:rPr>
          <w:t>Parking La Gesta</w:t>
        </w:r>
      </w:hyperlink>
      <w:r w:rsidRPr="00056081">
        <w:rPr>
          <w:b/>
          <w:lang w:val="es-ES"/>
        </w:rPr>
        <w:t xml:space="preserve"> — Plaza del Fresno, 3. En la misma plaza que el Auditorio.</w:t>
      </w:r>
    </w:p>
    <w:p w14:paraId="1785E647" w14:textId="77777777" w:rsidR="00246BB4" w:rsidRPr="00056081" w:rsidRDefault="00600651">
      <w:pPr>
        <w:spacing w:after="40"/>
        <w:ind w:left="200" w:hanging="200"/>
        <w:rPr>
          <w:lang w:val="es-ES"/>
        </w:rPr>
      </w:pPr>
      <w:r w:rsidRPr="00056081">
        <w:rPr>
          <w:b/>
          <w:lang w:val="es-ES"/>
        </w:rPr>
        <w:t xml:space="preserve">•  </w:t>
      </w:r>
      <w:hyperlink r:id="rId11">
        <w:r w:rsidR="00246BB4" w:rsidRPr="00056081">
          <w:rPr>
            <w:b/>
            <w:color w:val="0563C1"/>
            <w:u w:val="single"/>
            <w:lang w:val="es-ES"/>
          </w:rPr>
          <w:t>Parking Auditorio</w:t>
        </w:r>
      </w:hyperlink>
      <w:r w:rsidRPr="00056081">
        <w:rPr>
          <w:b/>
          <w:lang w:val="es-ES"/>
        </w:rPr>
        <w:t xml:space="preserve"> — C. González Besada, 17. A unos 30 m del Auditorio; abierto 24 horas.</w:t>
      </w:r>
    </w:p>
    <w:p w14:paraId="06DFF5AF" w14:textId="77777777" w:rsidR="00246BB4" w:rsidRPr="00056081" w:rsidRDefault="00600651">
      <w:pPr>
        <w:spacing w:after="40"/>
        <w:ind w:left="200" w:hanging="200"/>
        <w:rPr>
          <w:lang w:val="es-ES"/>
        </w:rPr>
      </w:pPr>
      <w:r w:rsidRPr="00056081">
        <w:rPr>
          <w:b/>
          <w:lang w:val="es-ES"/>
        </w:rPr>
        <w:t xml:space="preserve">•  </w:t>
      </w:r>
      <w:hyperlink r:id="rId12">
        <w:proofErr w:type="spellStart"/>
        <w:r w:rsidR="00246BB4" w:rsidRPr="00056081">
          <w:rPr>
            <w:b/>
            <w:color w:val="0563C1"/>
            <w:u w:val="single"/>
            <w:lang w:val="es-ES"/>
          </w:rPr>
          <w:t>Interparking</w:t>
        </w:r>
        <w:proofErr w:type="spellEnd"/>
        <w:r w:rsidR="00246BB4" w:rsidRPr="00056081">
          <w:rPr>
            <w:b/>
            <w:color w:val="0563C1"/>
            <w:u w:val="single"/>
            <w:lang w:val="es-ES"/>
          </w:rPr>
          <w:t xml:space="preserve"> </w:t>
        </w:r>
        <w:proofErr w:type="spellStart"/>
        <w:r w:rsidR="00246BB4" w:rsidRPr="00056081">
          <w:rPr>
            <w:b/>
            <w:color w:val="0563C1"/>
            <w:u w:val="single"/>
            <w:lang w:val="es-ES"/>
          </w:rPr>
          <w:t>Llamaquique</w:t>
        </w:r>
        <w:proofErr w:type="spellEnd"/>
      </w:hyperlink>
      <w:r w:rsidRPr="00056081">
        <w:rPr>
          <w:b/>
          <w:lang w:val="es-ES"/>
        </w:rPr>
        <w:t xml:space="preserve"> — C. Antonio Suárez Gutiérrez, s/n. Alternativa próxima, abierta 24 horas y con puntos de recarga eléctrica.</w:t>
      </w:r>
    </w:p>
    <w:p w14:paraId="58E0DD6A" w14:textId="77777777" w:rsidR="00246BB4" w:rsidRPr="00056081" w:rsidRDefault="00600651">
      <w:pPr>
        <w:spacing w:before="160" w:after="120"/>
        <w:rPr>
          <w:lang w:val="es-ES"/>
        </w:rPr>
      </w:pPr>
      <w:r w:rsidRPr="00056081">
        <w:rPr>
          <w:b/>
          <w:sz w:val="28"/>
          <w:lang w:val="es-ES"/>
        </w:rPr>
        <w:t>Enlaces útiles</w:t>
      </w:r>
    </w:p>
    <w:p w14:paraId="459B171B" w14:textId="77777777" w:rsidR="00366CB0" w:rsidRPr="00056081" w:rsidRDefault="00246BB4" w:rsidP="00366CB0">
      <w:pPr>
        <w:pStyle w:val="Prrafodelista"/>
        <w:numPr>
          <w:ilvl w:val="0"/>
          <w:numId w:val="12"/>
        </w:numPr>
        <w:spacing w:after="120"/>
        <w:ind w:left="567"/>
        <w:rPr>
          <w:lang w:val="es-ES"/>
        </w:rPr>
      </w:pPr>
      <w:hyperlink r:id="rId13">
        <w:r w:rsidRPr="00056081">
          <w:rPr>
            <w:color w:val="0563C1"/>
            <w:u w:val="single"/>
            <w:lang w:val="es-ES"/>
          </w:rPr>
          <w:t>Información del Auditorio en la web de Turismo de Oviedo</w:t>
        </w:r>
      </w:hyperlink>
    </w:p>
    <w:p w14:paraId="69D23A5A" w14:textId="77777777" w:rsidR="00366CB0" w:rsidRPr="00056081" w:rsidRDefault="00366CB0" w:rsidP="00366CB0">
      <w:pPr>
        <w:pStyle w:val="Prrafodelista"/>
        <w:numPr>
          <w:ilvl w:val="0"/>
          <w:numId w:val="11"/>
        </w:numPr>
        <w:spacing w:after="120"/>
        <w:ind w:left="567"/>
        <w:rPr>
          <w:lang w:val="es-ES"/>
        </w:rPr>
      </w:pPr>
      <w:hyperlink r:id="rId14" w:history="1">
        <w:r w:rsidRPr="00056081">
          <w:rPr>
            <w:rStyle w:val="Hipervnculo"/>
            <w:lang w:val="es-ES"/>
          </w:rPr>
          <w:t xml:space="preserve">Ver la ubicación en Google </w:t>
        </w:r>
        <w:proofErr w:type="spellStart"/>
        <w:r w:rsidRPr="00056081">
          <w:rPr>
            <w:rStyle w:val="Hipervnculo"/>
            <w:lang w:val="es-ES"/>
          </w:rPr>
          <w:t>Maps</w:t>
        </w:r>
        <w:proofErr w:type="spellEnd"/>
      </w:hyperlink>
    </w:p>
    <w:p w14:paraId="70631E64" w14:textId="77777777" w:rsidR="00366CB0" w:rsidRPr="00056081" w:rsidRDefault="00366CB0">
      <w:pPr>
        <w:spacing w:after="120"/>
        <w:ind w:left="227"/>
        <w:rPr>
          <w:lang w:val="es-ES"/>
        </w:rPr>
      </w:pPr>
    </w:p>
    <w:p w14:paraId="2591DDD0" w14:textId="77777777" w:rsidR="007E068B" w:rsidRPr="00056081" w:rsidRDefault="00600651">
      <w:pPr>
        <w:spacing w:before="100"/>
        <w:jc w:val="center"/>
      </w:pPr>
      <w:r w:rsidRPr="00056081">
        <w:rPr>
          <w:noProof/>
          <w:lang w:val="es-ES" w:eastAsia="es-ES"/>
        </w:rPr>
        <w:drawing>
          <wp:inline distT="0" distB="0" distL="0" distR="0" wp14:anchorId="7C383E8D" wp14:editId="14C4B2AB">
            <wp:extent cx="1152000" cy="1152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_google_maps.png"/>
                    <pic:cNvPicPr/>
                  </pic:nvPicPr>
                  <pic:blipFill>
                    <a:blip r:embed="rId15"/>
                    <a:stretch>
                      <a:fillRect/>
                    </a:stretch>
                  </pic:blipFill>
                  <pic:spPr>
                    <a:xfrm>
                      <a:off x="0" y="0"/>
                      <a:ext cx="1152000" cy="1152000"/>
                    </a:xfrm>
                    <a:prstGeom prst="rect">
                      <a:avLst/>
                    </a:prstGeom>
                  </pic:spPr>
                </pic:pic>
              </a:graphicData>
            </a:graphic>
          </wp:inline>
        </w:drawing>
      </w:r>
    </w:p>
    <w:p w14:paraId="67F73539" w14:textId="77777777" w:rsidR="007E068B" w:rsidRPr="00056081" w:rsidRDefault="007E068B">
      <w:pPr>
        <w:sectPr w:rsidR="007E068B" w:rsidRPr="00056081">
          <w:pgSz w:w="12240" w:h="15840"/>
          <w:pgMar w:top="1134" w:right="1134" w:bottom="1134" w:left="1134" w:header="720" w:footer="720" w:gutter="0"/>
          <w:cols w:space="720"/>
          <w:docGrid w:linePitch="360"/>
        </w:sectPr>
      </w:pPr>
    </w:p>
    <w:p w14:paraId="11C1C28C" w14:textId="77777777" w:rsidR="007E068B" w:rsidRPr="00056081" w:rsidRDefault="00600651">
      <w:pPr>
        <w:spacing w:after="80"/>
        <w:jc w:val="center"/>
        <w:rPr>
          <w:lang w:val="es-ES"/>
        </w:rPr>
      </w:pPr>
      <w:r w:rsidRPr="00056081">
        <w:rPr>
          <w:b/>
          <w:sz w:val="30"/>
          <w:lang w:val="es-ES"/>
        </w:rPr>
        <w:lastRenderedPageBreak/>
        <w:t>Consejos prácticos para ponentes y moderadores</w:t>
      </w:r>
    </w:p>
    <w:p w14:paraId="51512B7B" w14:textId="77777777" w:rsidR="00B36CDD" w:rsidRPr="00056081" w:rsidRDefault="00B36CDD">
      <w:pPr>
        <w:spacing w:after="40"/>
        <w:rPr>
          <w:lang w:val="es-ES"/>
        </w:rPr>
      </w:pPr>
    </w:p>
    <w:p w14:paraId="31FDF77C" w14:textId="77777777" w:rsidR="007E068B" w:rsidRPr="00056081" w:rsidRDefault="00600651" w:rsidP="006B7FEA">
      <w:pPr>
        <w:spacing w:after="40"/>
        <w:jc w:val="both"/>
        <w:rPr>
          <w:sz w:val="22"/>
          <w:lang w:val="es-ES"/>
        </w:rPr>
      </w:pPr>
      <w:r w:rsidRPr="00056081">
        <w:rPr>
          <w:sz w:val="22"/>
          <w:lang w:val="es-ES"/>
        </w:rPr>
        <w:t>Estimados participantes y moderadores:</w:t>
      </w:r>
    </w:p>
    <w:p w14:paraId="770C15CD" w14:textId="7C7FD27C" w:rsidR="00B36CDD" w:rsidRPr="00056081" w:rsidRDefault="003363BC" w:rsidP="006B7FEA">
      <w:pPr>
        <w:spacing w:after="120"/>
        <w:jc w:val="both"/>
        <w:rPr>
          <w:sz w:val="22"/>
          <w:lang w:val="es-ES"/>
        </w:rPr>
      </w:pPr>
      <w:r w:rsidRPr="00056081">
        <w:rPr>
          <w:sz w:val="22"/>
          <w:lang w:val="es-ES"/>
        </w:rPr>
        <w:t xml:space="preserve">Nos </w:t>
      </w:r>
      <w:r w:rsidR="00B36CDD" w:rsidRPr="00056081">
        <w:rPr>
          <w:sz w:val="22"/>
          <w:lang w:val="es-ES"/>
        </w:rPr>
        <w:t xml:space="preserve">gustaría compartir algunas indicaciones generales para facilitar el desarrollo del congreso. Con carácter general, las sesiones y las conferencias plenarias se celebrarán en </w:t>
      </w:r>
      <w:r w:rsidR="00B36CDD" w:rsidRPr="00056081">
        <w:rPr>
          <w:sz w:val="22"/>
          <w:u w:val="single"/>
          <w:lang w:val="es-ES"/>
        </w:rPr>
        <w:t>castellano</w:t>
      </w:r>
      <w:r w:rsidR="00B36CDD" w:rsidRPr="00056081">
        <w:rPr>
          <w:sz w:val="22"/>
          <w:lang w:val="es-ES"/>
        </w:rPr>
        <w:t>, con alguna excepción señalada en el programa.</w:t>
      </w:r>
    </w:p>
    <w:p w14:paraId="25AD5DCC" w14:textId="77777777" w:rsidR="00B36CDD" w:rsidRPr="00056081" w:rsidRDefault="00B36CDD" w:rsidP="006B7FEA">
      <w:pPr>
        <w:spacing w:after="120"/>
        <w:jc w:val="both"/>
        <w:rPr>
          <w:sz w:val="22"/>
          <w:lang w:val="es-ES"/>
        </w:rPr>
      </w:pPr>
      <w:r w:rsidRPr="00056081">
        <w:rPr>
          <w:sz w:val="22"/>
          <w:lang w:val="es-ES"/>
        </w:rPr>
        <w:t>Asimismo, para contribuir al buen desarrollo de las sesiones y a la calidad de las presentaciones, os rogamos tener en cuenta las siguientes recomendaciones:</w:t>
      </w:r>
    </w:p>
    <w:p w14:paraId="06F42C8F" w14:textId="77777777" w:rsidR="007E068B" w:rsidRPr="00056081" w:rsidRDefault="007E068B">
      <w:pPr>
        <w:spacing w:after="120"/>
        <w:rPr>
          <w:lang w:val="es-ES"/>
        </w:rPr>
      </w:pP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5102"/>
        <w:gridCol w:w="5102"/>
      </w:tblGrid>
      <w:tr w:rsidR="007E068B" w:rsidRPr="00612643" w14:paraId="5F6BC003" w14:textId="77777777">
        <w:trPr>
          <w:jc w:val="center"/>
        </w:trPr>
        <w:tc>
          <w:tcPr>
            <w:tcW w:w="5102" w:type="dxa"/>
            <w:tcMar>
              <w:top w:w="0" w:type="dxa"/>
              <w:left w:w="100" w:type="dxa"/>
              <w:bottom w:w="0" w:type="dxa"/>
              <w:right w:w="100" w:type="dxa"/>
            </w:tcMar>
          </w:tcPr>
          <w:p w14:paraId="605E2E6F" w14:textId="77777777" w:rsidR="007E068B" w:rsidRPr="00056081" w:rsidRDefault="00600651">
            <w:pPr>
              <w:spacing w:after="60"/>
              <w:rPr>
                <w:lang w:val="es-ES"/>
              </w:rPr>
            </w:pPr>
            <w:r w:rsidRPr="00056081">
              <w:rPr>
                <w:b/>
                <w:sz w:val="24"/>
                <w:lang w:val="es-ES"/>
              </w:rPr>
              <w:t>Ponentes</w:t>
            </w:r>
          </w:p>
          <w:p w14:paraId="182832EA" w14:textId="77777777" w:rsidR="007E068B" w:rsidRPr="00056081" w:rsidRDefault="00600651" w:rsidP="00B4538E">
            <w:pPr>
              <w:spacing w:after="80"/>
              <w:ind w:left="198" w:hanging="142"/>
              <w:jc w:val="both"/>
              <w:rPr>
                <w:lang w:val="es-ES"/>
              </w:rPr>
            </w:pPr>
            <w:r w:rsidRPr="00056081">
              <w:rPr>
                <w:b/>
                <w:lang w:val="es-ES"/>
              </w:rPr>
              <w:t>• Respeta el tiempo asignado.</w:t>
            </w:r>
            <w:r w:rsidRPr="00056081">
              <w:rPr>
                <w:lang w:val="es-ES"/>
              </w:rPr>
              <w:t xml:space="preserve"> Cumplir el horario garantiza las mismas oportunidades para todos y permite reservar tiempo para preguntas.</w:t>
            </w:r>
          </w:p>
          <w:p w14:paraId="593605A3" w14:textId="77777777" w:rsidR="007E068B" w:rsidRPr="00056081" w:rsidRDefault="00600651" w:rsidP="00B4538E">
            <w:pPr>
              <w:spacing w:after="80"/>
              <w:ind w:left="198" w:hanging="142"/>
              <w:jc w:val="both"/>
              <w:rPr>
                <w:lang w:val="es-ES"/>
              </w:rPr>
            </w:pPr>
            <w:r w:rsidRPr="00056081">
              <w:rPr>
                <w:b/>
                <w:lang w:val="es-ES"/>
              </w:rPr>
              <w:t>• Ajusta el número de diapositivas y céntrate en la contribución.</w:t>
            </w:r>
            <w:r w:rsidRPr="00056081">
              <w:rPr>
                <w:lang w:val="es-ES"/>
              </w:rPr>
              <w:t xml:space="preserve"> Prioriza la calidad sobre la cantidad y evita revisiones bibliográficas o marcos teóricos demasiado largos. Tras presentar brevemente la motivación, ve directo al modelo, los datos y los resultados. Como orientación, procura utilizar menos diapositivas que minutos de exposición.</w:t>
            </w:r>
          </w:p>
          <w:p w14:paraId="088314C3" w14:textId="77777777" w:rsidR="007E068B" w:rsidRPr="00056081" w:rsidRDefault="00600651" w:rsidP="00B4538E">
            <w:pPr>
              <w:spacing w:after="80"/>
              <w:ind w:left="198" w:hanging="142"/>
              <w:jc w:val="both"/>
              <w:rPr>
                <w:lang w:val="es-ES"/>
              </w:rPr>
            </w:pPr>
            <w:r w:rsidRPr="00056081">
              <w:rPr>
                <w:b/>
                <w:lang w:val="es-ES"/>
              </w:rPr>
              <w:t>• Cuida la legibilidad y el diseño.</w:t>
            </w:r>
            <w:r w:rsidRPr="00056081">
              <w:rPr>
                <w:lang w:val="es-ES"/>
              </w:rPr>
              <w:t xml:space="preserve"> Utiliza un tamaño de fuente de al menos 18 puntos, limita el texto en pantalla y emplea un buen contraste entre texto y fondo. En los gráficos, asegúrate de que leyendas, ejes y datos puedan leerse con claridad desde el fondo de la sala. La audiencia debe escucharte a ti, no leer un muro de texto.</w:t>
            </w:r>
          </w:p>
          <w:p w14:paraId="27C02873" w14:textId="77777777" w:rsidR="007E068B" w:rsidRPr="00056081" w:rsidRDefault="00600651" w:rsidP="00B4538E">
            <w:pPr>
              <w:spacing w:after="80"/>
              <w:ind w:left="198" w:hanging="142"/>
              <w:jc w:val="both"/>
              <w:rPr>
                <w:lang w:val="es-ES"/>
              </w:rPr>
            </w:pPr>
            <w:r w:rsidRPr="00056081">
              <w:rPr>
                <w:b/>
                <w:lang w:val="es-ES"/>
              </w:rPr>
              <w:t>• Carga la presentación con antelación.</w:t>
            </w:r>
            <w:r w:rsidRPr="00056081">
              <w:rPr>
                <w:lang w:val="es-ES"/>
              </w:rPr>
              <w:t xml:space="preserve"> Acude a la sala durante el descanso previo a tu sesión para cargarla y comprobar que funciona correctamente.</w:t>
            </w:r>
          </w:p>
        </w:tc>
        <w:tc>
          <w:tcPr>
            <w:tcW w:w="5102" w:type="dxa"/>
            <w:tcMar>
              <w:top w:w="0" w:type="dxa"/>
              <w:left w:w="100" w:type="dxa"/>
              <w:bottom w:w="0" w:type="dxa"/>
              <w:right w:w="100" w:type="dxa"/>
            </w:tcMar>
          </w:tcPr>
          <w:p w14:paraId="11DC92AE" w14:textId="77777777" w:rsidR="007E068B" w:rsidRPr="00056081" w:rsidRDefault="00600651" w:rsidP="00B4538E">
            <w:pPr>
              <w:spacing w:after="60"/>
              <w:jc w:val="both"/>
              <w:rPr>
                <w:lang w:val="es-ES"/>
              </w:rPr>
            </w:pPr>
            <w:r w:rsidRPr="00056081">
              <w:rPr>
                <w:b/>
                <w:sz w:val="24"/>
                <w:lang w:val="es-ES"/>
              </w:rPr>
              <w:t>Moderadores</w:t>
            </w:r>
          </w:p>
          <w:p w14:paraId="55F3DAF3" w14:textId="77777777" w:rsidR="007E068B" w:rsidRPr="00056081" w:rsidRDefault="00600651" w:rsidP="00B4538E">
            <w:pPr>
              <w:spacing w:after="80"/>
              <w:ind w:left="198" w:hanging="142"/>
              <w:jc w:val="both"/>
              <w:rPr>
                <w:lang w:val="es-ES"/>
              </w:rPr>
            </w:pPr>
            <w:r w:rsidRPr="00056081">
              <w:rPr>
                <w:b/>
                <w:lang w:val="es-ES"/>
              </w:rPr>
              <w:t>• Explica las reglas al inicio y coordínate con los ponentes.</w:t>
            </w:r>
            <w:r w:rsidRPr="00056081">
              <w:rPr>
                <w:lang w:val="es-ES"/>
              </w:rPr>
              <w:t xml:space="preserve"> Preséntate brevemente, recuerda las normas de tiempo y acuerda antes de comenzar cómo se avisará del tiempo restante.</w:t>
            </w:r>
          </w:p>
          <w:p w14:paraId="07238FE5" w14:textId="77777777" w:rsidR="007E068B" w:rsidRPr="00056081" w:rsidRDefault="00600651" w:rsidP="00B4538E">
            <w:pPr>
              <w:spacing w:after="80"/>
              <w:ind w:left="198" w:hanging="142"/>
              <w:jc w:val="both"/>
              <w:rPr>
                <w:lang w:val="es-ES"/>
              </w:rPr>
            </w:pPr>
            <w:r w:rsidRPr="00056081">
              <w:rPr>
                <w:b/>
                <w:lang w:val="es-ES"/>
              </w:rPr>
              <w:t>• Controla el horario con avisos visibles.</w:t>
            </w:r>
            <w:r w:rsidRPr="00056081">
              <w:rPr>
                <w:lang w:val="es-ES"/>
              </w:rPr>
              <w:t xml:space="preserve"> Utiliza tarjetas de 5, 2 y 1 minuto. Recuerda que el tiempo asignado incluye el debate y, si un ponente consume todo su tiempo, pasa al siguiente de forma firme pero amable. Levanta los avisos para que el ponente los vea sin interrumpir su discurso.</w:t>
            </w:r>
          </w:p>
          <w:p w14:paraId="7A540214" w14:textId="77777777" w:rsidR="007E068B" w:rsidRPr="00056081" w:rsidRDefault="00600651" w:rsidP="00B4538E">
            <w:pPr>
              <w:spacing w:after="80"/>
              <w:ind w:left="198" w:hanging="142"/>
              <w:jc w:val="both"/>
              <w:rPr>
                <w:lang w:val="es-ES"/>
              </w:rPr>
            </w:pPr>
            <w:r w:rsidRPr="00056081">
              <w:rPr>
                <w:b/>
                <w:lang w:val="es-ES"/>
              </w:rPr>
              <w:t>• Favorece un debate ágil.</w:t>
            </w:r>
            <w:r w:rsidRPr="00056081">
              <w:rPr>
                <w:lang w:val="es-ES"/>
              </w:rPr>
              <w:t xml:space="preserve"> Pide que tanto las preguntas como las respuestas sean breves para dar cabida al mayor número posible de intervenciones. Los comentarios más extensos pueden continuar durante la pausa del café o en otro momento.</w:t>
            </w:r>
          </w:p>
          <w:p w14:paraId="03E0BAD2" w14:textId="77777777" w:rsidR="007E068B" w:rsidRPr="00056081" w:rsidRDefault="00600651" w:rsidP="00B4538E">
            <w:pPr>
              <w:spacing w:after="80"/>
              <w:ind w:left="198" w:hanging="142"/>
              <w:jc w:val="both"/>
              <w:rPr>
                <w:lang w:val="es-ES"/>
              </w:rPr>
            </w:pPr>
            <w:r w:rsidRPr="00056081">
              <w:rPr>
                <w:b/>
                <w:lang w:val="es-ES"/>
              </w:rPr>
              <w:t>• Ten preparada una pregunta de reserva.</w:t>
            </w:r>
            <w:r w:rsidRPr="00056081">
              <w:rPr>
                <w:lang w:val="es-ES"/>
              </w:rPr>
              <w:t xml:space="preserve"> Puede ayudar a iniciar el debate si el público no interviene de inmediato.</w:t>
            </w:r>
          </w:p>
        </w:tc>
      </w:tr>
    </w:tbl>
    <w:p w14:paraId="2DCDEBBF" w14:textId="77777777" w:rsidR="006B7FEA" w:rsidRPr="00056081" w:rsidRDefault="006B7FEA">
      <w:pPr>
        <w:spacing w:before="120"/>
        <w:rPr>
          <w:i/>
          <w:sz w:val="22"/>
          <w:lang w:val="es-ES"/>
        </w:rPr>
      </w:pPr>
    </w:p>
    <w:p w14:paraId="43B215FF" w14:textId="6B8D7BA9" w:rsidR="007E068B" w:rsidRPr="00056081" w:rsidRDefault="00600651">
      <w:pPr>
        <w:spacing w:before="120"/>
        <w:rPr>
          <w:i/>
          <w:sz w:val="22"/>
          <w:lang w:val="es-ES"/>
        </w:rPr>
      </w:pPr>
      <w:r w:rsidRPr="00056081">
        <w:rPr>
          <w:i/>
          <w:sz w:val="22"/>
          <w:lang w:val="es-ES"/>
        </w:rPr>
        <w:t>Muchas gracias por vuestra colaboración.</w:t>
      </w:r>
    </w:p>
    <w:p w14:paraId="2202A87D" w14:textId="77777777" w:rsidR="00B4538E" w:rsidRPr="00056081" w:rsidRDefault="00B4538E">
      <w:pPr>
        <w:spacing w:before="120"/>
        <w:rPr>
          <w:sz w:val="22"/>
          <w:lang w:val="es-ES"/>
        </w:rPr>
      </w:pPr>
    </w:p>
    <w:p w14:paraId="5B067683" w14:textId="77777777" w:rsidR="007E068B" w:rsidRPr="006B7FEA" w:rsidRDefault="00600651">
      <w:pPr>
        <w:spacing w:before="20"/>
        <w:rPr>
          <w:bCs/>
          <w:sz w:val="22"/>
        </w:rPr>
      </w:pPr>
      <w:r w:rsidRPr="00056081">
        <w:rPr>
          <w:bCs/>
          <w:sz w:val="22"/>
        </w:rPr>
        <w:t xml:space="preserve">El </w:t>
      </w:r>
      <w:proofErr w:type="spellStart"/>
      <w:r w:rsidRPr="00056081">
        <w:rPr>
          <w:bCs/>
          <w:sz w:val="22"/>
        </w:rPr>
        <w:t>Comité</w:t>
      </w:r>
      <w:proofErr w:type="spellEnd"/>
      <w:r w:rsidRPr="00056081">
        <w:rPr>
          <w:bCs/>
          <w:sz w:val="22"/>
        </w:rPr>
        <w:t xml:space="preserve"> </w:t>
      </w:r>
      <w:proofErr w:type="spellStart"/>
      <w:r w:rsidRPr="00056081">
        <w:rPr>
          <w:bCs/>
          <w:sz w:val="22"/>
        </w:rPr>
        <w:t>Organizador</w:t>
      </w:r>
      <w:proofErr w:type="spellEnd"/>
    </w:p>
    <w:sectPr w:rsidR="007E068B" w:rsidRPr="006B7FEA" w:rsidSect="00974DD0">
      <w:pgSz w:w="12240" w:h="15840"/>
      <w:pgMar w:top="794" w:right="850" w:bottom="794" w:left="8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328B1" w14:textId="77777777" w:rsidR="00691A25" w:rsidRDefault="00691A25" w:rsidP="00056081">
      <w:r>
        <w:separator/>
      </w:r>
    </w:p>
  </w:endnote>
  <w:endnote w:type="continuationSeparator" w:id="0">
    <w:p w14:paraId="55DF947A" w14:textId="77777777" w:rsidR="00691A25" w:rsidRDefault="00691A25" w:rsidP="000560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2B07F" w14:textId="77777777" w:rsidR="00691A25" w:rsidRDefault="00691A25" w:rsidP="00056081">
      <w:r>
        <w:separator/>
      </w:r>
    </w:p>
  </w:footnote>
  <w:footnote w:type="continuationSeparator" w:id="0">
    <w:p w14:paraId="423107DB" w14:textId="77777777" w:rsidR="00691A25" w:rsidRDefault="00691A25" w:rsidP="000560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1B4F51BB"/>
    <w:multiLevelType w:val="hybridMultilevel"/>
    <w:tmpl w:val="C818D418"/>
    <w:lvl w:ilvl="0" w:tplc="6F9E873E">
      <w:numFmt w:val="bullet"/>
      <w:lvlText w:val="•"/>
      <w:lvlJc w:val="left"/>
      <w:pPr>
        <w:ind w:left="587" w:hanging="360"/>
      </w:pPr>
      <w:rPr>
        <w:rFonts w:ascii="Arial" w:eastAsiaTheme="minorEastAsia" w:hAnsi="Arial" w:cs="Arial" w:hint="default"/>
        <w:b/>
      </w:rPr>
    </w:lvl>
    <w:lvl w:ilvl="1" w:tplc="0C0A0003" w:tentative="1">
      <w:start w:val="1"/>
      <w:numFmt w:val="bullet"/>
      <w:lvlText w:val="o"/>
      <w:lvlJc w:val="left"/>
      <w:pPr>
        <w:ind w:left="1307" w:hanging="360"/>
      </w:pPr>
      <w:rPr>
        <w:rFonts w:ascii="Courier New" w:hAnsi="Courier New" w:cs="Courier New" w:hint="default"/>
      </w:rPr>
    </w:lvl>
    <w:lvl w:ilvl="2" w:tplc="0C0A0005" w:tentative="1">
      <w:start w:val="1"/>
      <w:numFmt w:val="bullet"/>
      <w:lvlText w:val=""/>
      <w:lvlJc w:val="left"/>
      <w:pPr>
        <w:ind w:left="2027" w:hanging="360"/>
      </w:pPr>
      <w:rPr>
        <w:rFonts w:ascii="Wingdings" w:hAnsi="Wingdings" w:hint="default"/>
      </w:rPr>
    </w:lvl>
    <w:lvl w:ilvl="3" w:tplc="0C0A0001" w:tentative="1">
      <w:start w:val="1"/>
      <w:numFmt w:val="bullet"/>
      <w:lvlText w:val=""/>
      <w:lvlJc w:val="left"/>
      <w:pPr>
        <w:ind w:left="2747" w:hanging="360"/>
      </w:pPr>
      <w:rPr>
        <w:rFonts w:ascii="Symbol" w:hAnsi="Symbol" w:hint="default"/>
      </w:rPr>
    </w:lvl>
    <w:lvl w:ilvl="4" w:tplc="0C0A0003" w:tentative="1">
      <w:start w:val="1"/>
      <w:numFmt w:val="bullet"/>
      <w:lvlText w:val="o"/>
      <w:lvlJc w:val="left"/>
      <w:pPr>
        <w:ind w:left="3467" w:hanging="360"/>
      </w:pPr>
      <w:rPr>
        <w:rFonts w:ascii="Courier New" w:hAnsi="Courier New" w:cs="Courier New" w:hint="default"/>
      </w:rPr>
    </w:lvl>
    <w:lvl w:ilvl="5" w:tplc="0C0A0005" w:tentative="1">
      <w:start w:val="1"/>
      <w:numFmt w:val="bullet"/>
      <w:lvlText w:val=""/>
      <w:lvlJc w:val="left"/>
      <w:pPr>
        <w:ind w:left="4187" w:hanging="360"/>
      </w:pPr>
      <w:rPr>
        <w:rFonts w:ascii="Wingdings" w:hAnsi="Wingdings" w:hint="default"/>
      </w:rPr>
    </w:lvl>
    <w:lvl w:ilvl="6" w:tplc="0C0A0001" w:tentative="1">
      <w:start w:val="1"/>
      <w:numFmt w:val="bullet"/>
      <w:lvlText w:val=""/>
      <w:lvlJc w:val="left"/>
      <w:pPr>
        <w:ind w:left="4907" w:hanging="360"/>
      </w:pPr>
      <w:rPr>
        <w:rFonts w:ascii="Symbol" w:hAnsi="Symbol" w:hint="default"/>
      </w:rPr>
    </w:lvl>
    <w:lvl w:ilvl="7" w:tplc="0C0A0003" w:tentative="1">
      <w:start w:val="1"/>
      <w:numFmt w:val="bullet"/>
      <w:lvlText w:val="o"/>
      <w:lvlJc w:val="left"/>
      <w:pPr>
        <w:ind w:left="5627" w:hanging="360"/>
      </w:pPr>
      <w:rPr>
        <w:rFonts w:ascii="Courier New" w:hAnsi="Courier New" w:cs="Courier New" w:hint="default"/>
      </w:rPr>
    </w:lvl>
    <w:lvl w:ilvl="8" w:tplc="0C0A0005" w:tentative="1">
      <w:start w:val="1"/>
      <w:numFmt w:val="bullet"/>
      <w:lvlText w:val=""/>
      <w:lvlJc w:val="left"/>
      <w:pPr>
        <w:ind w:left="6347" w:hanging="360"/>
      </w:pPr>
      <w:rPr>
        <w:rFonts w:ascii="Wingdings" w:hAnsi="Wingdings" w:hint="default"/>
      </w:rPr>
    </w:lvl>
  </w:abstractNum>
  <w:abstractNum w:abstractNumId="10" w15:restartNumberingAfterBreak="0">
    <w:nsid w:val="35AF485C"/>
    <w:multiLevelType w:val="hybridMultilevel"/>
    <w:tmpl w:val="4AEA6388"/>
    <w:lvl w:ilvl="0" w:tplc="0C0A0001">
      <w:start w:val="1"/>
      <w:numFmt w:val="bullet"/>
      <w:lvlText w:val=""/>
      <w:lvlJc w:val="left"/>
      <w:pPr>
        <w:ind w:left="947" w:hanging="360"/>
      </w:pPr>
      <w:rPr>
        <w:rFonts w:ascii="Symbol" w:hAnsi="Symbol" w:hint="default"/>
      </w:rPr>
    </w:lvl>
    <w:lvl w:ilvl="1" w:tplc="0C0A0003" w:tentative="1">
      <w:start w:val="1"/>
      <w:numFmt w:val="bullet"/>
      <w:lvlText w:val="o"/>
      <w:lvlJc w:val="left"/>
      <w:pPr>
        <w:ind w:left="1667" w:hanging="360"/>
      </w:pPr>
      <w:rPr>
        <w:rFonts w:ascii="Courier New" w:hAnsi="Courier New" w:cs="Courier New" w:hint="default"/>
      </w:rPr>
    </w:lvl>
    <w:lvl w:ilvl="2" w:tplc="0C0A0005" w:tentative="1">
      <w:start w:val="1"/>
      <w:numFmt w:val="bullet"/>
      <w:lvlText w:val=""/>
      <w:lvlJc w:val="left"/>
      <w:pPr>
        <w:ind w:left="2387" w:hanging="360"/>
      </w:pPr>
      <w:rPr>
        <w:rFonts w:ascii="Wingdings" w:hAnsi="Wingdings" w:hint="default"/>
      </w:rPr>
    </w:lvl>
    <w:lvl w:ilvl="3" w:tplc="0C0A0001" w:tentative="1">
      <w:start w:val="1"/>
      <w:numFmt w:val="bullet"/>
      <w:lvlText w:val=""/>
      <w:lvlJc w:val="left"/>
      <w:pPr>
        <w:ind w:left="3107" w:hanging="360"/>
      </w:pPr>
      <w:rPr>
        <w:rFonts w:ascii="Symbol" w:hAnsi="Symbol" w:hint="default"/>
      </w:rPr>
    </w:lvl>
    <w:lvl w:ilvl="4" w:tplc="0C0A0003" w:tentative="1">
      <w:start w:val="1"/>
      <w:numFmt w:val="bullet"/>
      <w:lvlText w:val="o"/>
      <w:lvlJc w:val="left"/>
      <w:pPr>
        <w:ind w:left="3827" w:hanging="360"/>
      </w:pPr>
      <w:rPr>
        <w:rFonts w:ascii="Courier New" w:hAnsi="Courier New" w:cs="Courier New" w:hint="default"/>
      </w:rPr>
    </w:lvl>
    <w:lvl w:ilvl="5" w:tplc="0C0A0005" w:tentative="1">
      <w:start w:val="1"/>
      <w:numFmt w:val="bullet"/>
      <w:lvlText w:val=""/>
      <w:lvlJc w:val="left"/>
      <w:pPr>
        <w:ind w:left="4547" w:hanging="360"/>
      </w:pPr>
      <w:rPr>
        <w:rFonts w:ascii="Wingdings" w:hAnsi="Wingdings" w:hint="default"/>
      </w:rPr>
    </w:lvl>
    <w:lvl w:ilvl="6" w:tplc="0C0A0001" w:tentative="1">
      <w:start w:val="1"/>
      <w:numFmt w:val="bullet"/>
      <w:lvlText w:val=""/>
      <w:lvlJc w:val="left"/>
      <w:pPr>
        <w:ind w:left="5267" w:hanging="360"/>
      </w:pPr>
      <w:rPr>
        <w:rFonts w:ascii="Symbol" w:hAnsi="Symbol" w:hint="default"/>
      </w:rPr>
    </w:lvl>
    <w:lvl w:ilvl="7" w:tplc="0C0A0003" w:tentative="1">
      <w:start w:val="1"/>
      <w:numFmt w:val="bullet"/>
      <w:lvlText w:val="o"/>
      <w:lvlJc w:val="left"/>
      <w:pPr>
        <w:ind w:left="5987" w:hanging="360"/>
      </w:pPr>
      <w:rPr>
        <w:rFonts w:ascii="Courier New" w:hAnsi="Courier New" w:cs="Courier New" w:hint="default"/>
      </w:rPr>
    </w:lvl>
    <w:lvl w:ilvl="8" w:tplc="0C0A0005" w:tentative="1">
      <w:start w:val="1"/>
      <w:numFmt w:val="bullet"/>
      <w:lvlText w:val=""/>
      <w:lvlJc w:val="left"/>
      <w:pPr>
        <w:ind w:left="6707" w:hanging="360"/>
      </w:pPr>
      <w:rPr>
        <w:rFonts w:ascii="Wingdings" w:hAnsi="Wingdings" w:hint="default"/>
      </w:rPr>
    </w:lvl>
  </w:abstractNum>
  <w:abstractNum w:abstractNumId="11" w15:restartNumberingAfterBreak="0">
    <w:nsid w:val="6A9E6EB4"/>
    <w:multiLevelType w:val="hybridMultilevel"/>
    <w:tmpl w:val="714282EC"/>
    <w:lvl w:ilvl="0" w:tplc="0C0A0001">
      <w:start w:val="1"/>
      <w:numFmt w:val="bullet"/>
      <w:lvlText w:val=""/>
      <w:lvlJc w:val="left"/>
      <w:pPr>
        <w:ind w:left="947" w:hanging="360"/>
      </w:pPr>
      <w:rPr>
        <w:rFonts w:ascii="Symbol" w:hAnsi="Symbol" w:hint="default"/>
      </w:rPr>
    </w:lvl>
    <w:lvl w:ilvl="1" w:tplc="0C0A0003" w:tentative="1">
      <w:start w:val="1"/>
      <w:numFmt w:val="bullet"/>
      <w:lvlText w:val="o"/>
      <w:lvlJc w:val="left"/>
      <w:pPr>
        <w:ind w:left="1667" w:hanging="360"/>
      </w:pPr>
      <w:rPr>
        <w:rFonts w:ascii="Courier New" w:hAnsi="Courier New" w:cs="Courier New" w:hint="default"/>
      </w:rPr>
    </w:lvl>
    <w:lvl w:ilvl="2" w:tplc="0C0A0005" w:tentative="1">
      <w:start w:val="1"/>
      <w:numFmt w:val="bullet"/>
      <w:lvlText w:val=""/>
      <w:lvlJc w:val="left"/>
      <w:pPr>
        <w:ind w:left="2387" w:hanging="360"/>
      </w:pPr>
      <w:rPr>
        <w:rFonts w:ascii="Wingdings" w:hAnsi="Wingdings" w:hint="default"/>
      </w:rPr>
    </w:lvl>
    <w:lvl w:ilvl="3" w:tplc="0C0A0001" w:tentative="1">
      <w:start w:val="1"/>
      <w:numFmt w:val="bullet"/>
      <w:lvlText w:val=""/>
      <w:lvlJc w:val="left"/>
      <w:pPr>
        <w:ind w:left="3107" w:hanging="360"/>
      </w:pPr>
      <w:rPr>
        <w:rFonts w:ascii="Symbol" w:hAnsi="Symbol" w:hint="default"/>
      </w:rPr>
    </w:lvl>
    <w:lvl w:ilvl="4" w:tplc="0C0A0003" w:tentative="1">
      <w:start w:val="1"/>
      <w:numFmt w:val="bullet"/>
      <w:lvlText w:val="o"/>
      <w:lvlJc w:val="left"/>
      <w:pPr>
        <w:ind w:left="3827" w:hanging="360"/>
      </w:pPr>
      <w:rPr>
        <w:rFonts w:ascii="Courier New" w:hAnsi="Courier New" w:cs="Courier New" w:hint="default"/>
      </w:rPr>
    </w:lvl>
    <w:lvl w:ilvl="5" w:tplc="0C0A0005" w:tentative="1">
      <w:start w:val="1"/>
      <w:numFmt w:val="bullet"/>
      <w:lvlText w:val=""/>
      <w:lvlJc w:val="left"/>
      <w:pPr>
        <w:ind w:left="4547" w:hanging="360"/>
      </w:pPr>
      <w:rPr>
        <w:rFonts w:ascii="Wingdings" w:hAnsi="Wingdings" w:hint="default"/>
      </w:rPr>
    </w:lvl>
    <w:lvl w:ilvl="6" w:tplc="0C0A0001" w:tentative="1">
      <w:start w:val="1"/>
      <w:numFmt w:val="bullet"/>
      <w:lvlText w:val=""/>
      <w:lvlJc w:val="left"/>
      <w:pPr>
        <w:ind w:left="5267" w:hanging="360"/>
      </w:pPr>
      <w:rPr>
        <w:rFonts w:ascii="Symbol" w:hAnsi="Symbol" w:hint="default"/>
      </w:rPr>
    </w:lvl>
    <w:lvl w:ilvl="7" w:tplc="0C0A0003" w:tentative="1">
      <w:start w:val="1"/>
      <w:numFmt w:val="bullet"/>
      <w:lvlText w:val="o"/>
      <w:lvlJc w:val="left"/>
      <w:pPr>
        <w:ind w:left="5987" w:hanging="360"/>
      </w:pPr>
      <w:rPr>
        <w:rFonts w:ascii="Courier New" w:hAnsi="Courier New" w:cs="Courier New" w:hint="default"/>
      </w:rPr>
    </w:lvl>
    <w:lvl w:ilvl="8" w:tplc="0C0A0005" w:tentative="1">
      <w:start w:val="1"/>
      <w:numFmt w:val="bullet"/>
      <w:lvlText w:val=""/>
      <w:lvlJc w:val="left"/>
      <w:pPr>
        <w:ind w:left="6707" w:hanging="360"/>
      </w:pPr>
      <w:rPr>
        <w:rFonts w:ascii="Wingdings" w:hAnsi="Wingdings" w:hint="default"/>
      </w:rPr>
    </w:lvl>
  </w:abstractNum>
  <w:abstractNum w:abstractNumId="12" w15:restartNumberingAfterBreak="0">
    <w:nsid w:val="6FB12562"/>
    <w:multiLevelType w:val="hybridMultilevel"/>
    <w:tmpl w:val="AF664E4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362707927">
    <w:abstractNumId w:val="8"/>
  </w:num>
  <w:num w:numId="2" w16cid:durableId="338504583">
    <w:abstractNumId w:val="6"/>
  </w:num>
  <w:num w:numId="3" w16cid:durableId="43992148">
    <w:abstractNumId w:val="5"/>
  </w:num>
  <w:num w:numId="4" w16cid:durableId="642737460">
    <w:abstractNumId w:val="4"/>
  </w:num>
  <w:num w:numId="5" w16cid:durableId="255555789">
    <w:abstractNumId w:val="7"/>
  </w:num>
  <w:num w:numId="6" w16cid:durableId="1155293807">
    <w:abstractNumId w:val="3"/>
  </w:num>
  <w:num w:numId="7" w16cid:durableId="827478766">
    <w:abstractNumId w:val="2"/>
  </w:num>
  <w:num w:numId="8" w16cid:durableId="220334693">
    <w:abstractNumId w:val="1"/>
  </w:num>
  <w:num w:numId="9" w16cid:durableId="1978610527">
    <w:abstractNumId w:val="0"/>
  </w:num>
  <w:num w:numId="10" w16cid:durableId="670571438">
    <w:abstractNumId w:val="12"/>
  </w:num>
  <w:num w:numId="11" w16cid:durableId="276642417">
    <w:abstractNumId w:val="11"/>
  </w:num>
  <w:num w:numId="12" w16cid:durableId="1637489778">
    <w:abstractNumId w:val="10"/>
  </w:num>
  <w:num w:numId="13" w16cid:durableId="12210929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02511"/>
    <w:rsid w:val="00004F55"/>
    <w:rsid w:val="00034616"/>
    <w:rsid w:val="00056081"/>
    <w:rsid w:val="0006063C"/>
    <w:rsid w:val="000D0C74"/>
    <w:rsid w:val="000F6F07"/>
    <w:rsid w:val="0012433A"/>
    <w:rsid w:val="00137DEF"/>
    <w:rsid w:val="0015074B"/>
    <w:rsid w:val="0016185B"/>
    <w:rsid w:val="00184E1F"/>
    <w:rsid w:val="001B01FF"/>
    <w:rsid w:val="001D1027"/>
    <w:rsid w:val="00216670"/>
    <w:rsid w:val="002278D7"/>
    <w:rsid w:val="00231275"/>
    <w:rsid w:val="00246BB4"/>
    <w:rsid w:val="00260870"/>
    <w:rsid w:val="00266767"/>
    <w:rsid w:val="00270053"/>
    <w:rsid w:val="002731A8"/>
    <w:rsid w:val="00276B98"/>
    <w:rsid w:val="00285658"/>
    <w:rsid w:val="0029639D"/>
    <w:rsid w:val="002B01B8"/>
    <w:rsid w:val="002B5550"/>
    <w:rsid w:val="002F2D5B"/>
    <w:rsid w:val="00300D06"/>
    <w:rsid w:val="00326F90"/>
    <w:rsid w:val="003363BC"/>
    <w:rsid w:val="00343E81"/>
    <w:rsid w:val="00347874"/>
    <w:rsid w:val="00352681"/>
    <w:rsid w:val="00353FED"/>
    <w:rsid w:val="00364422"/>
    <w:rsid w:val="00366658"/>
    <w:rsid w:val="00366CB0"/>
    <w:rsid w:val="003771A3"/>
    <w:rsid w:val="00386F15"/>
    <w:rsid w:val="003902B9"/>
    <w:rsid w:val="003A31E4"/>
    <w:rsid w:val="003B198C"/>
    <w:rsid w:val="003B6FFF"/>
    <w:rsid w:val="003F41F8"/>
    <w:rsid w:val="004457B6"/>
    <w:rsid w:val="00482505"/>
    <w:rsid w:val="004A0251"/>
    <w:rsid w:val="00506E91"/>
    <w:rsid w:val="00555772"/>
    <w:rsid w:val="00560624"/>
    <w:rsid w:val="005C5403"/>
    <w:rsid w:val="005C5934"/>
    <w:rsid w:val="005D1508"/>
    <w:rsid w:val="005F314C"/>
    <w:rsid w:val="00600651"/>
    <w:rsid w:val="00602171"/>
    <w:rsid w:val="0060744F"/>
    <w:rsid w:val="00612643"/>
    <w:rsid w:val="0061388E"/>
    <w:rsid w:val="00640998"/>
    <w:rsid w:val="006668B8"/>
    <w:rsid w:val="00690EA9"/>
    <w:rsid w:val="00691A25"/>
    <w:rsid w:val="00695668"/>
    <w:rsid w:val="006B7FEA"/>
    <w:rsid w:val="006E6BE7"/>
    <w:rsid w:val="00707265"/>
    <w:rsid w:val="00770921"/>
    <w:rsid w:val="00784A4C"/>
    <w:rsid w:val="00792591"/>
    <w:rsid w:val="007962FD"/>
    <w:rsid w:val="007A3559"/>
    <w:rsid w:val="007C42DE"/>
    <w:rsid w:val="007E068B"/>
    <w:rsid w:val="007F3764"/>
    <w:rsid w:val="00812A03"/>
    <w:rsid w:val="008310DB"/>
    <w:rsid w:val="00836F52"/>
    <w:rsid w:val="00856162"/>
    <w:rsid w:val="008570C7"/>
    <w:rsid w:val="008B6D70"/>
    <w:rsid w:val="008C5221"/>
    <w:rsid w:val="008F7E2A"/>
    <w:rsid w:val="009130EB"/>
    <w:rsid w:val="009258CF"/>
    <w:rsid w:val="00945178"/>
    <w:rsid w:val="00966C01"/>
    <w:rsid w:val="009725EF"/>
    <w:rsid w:val="00974DD0"/>
    <w:rsid w:val="00992209"/>
    <w:rsid w:val="009A4060"/>
    <w:rsid w:val="009D080C"/>
    <w:rsid w:val="00A00ED8"/>
    <w:rsid w:val="00A12F68"/>
    <w:rsid w:val="00A162C3"/>
    <w:rsid w:val="00A5269E"/>
    <w:rsid w:val="00AA1D8D"/>
    <w:rsid w:val="00AA606A"/>
    <w:rsid w:val="00AB6914"/>
    <w:rsid w:val="00B0699A"/>
    <w:rsid w:val="00B36CDD"/>
    <w:rsid w:val="00B4538E"/>
    <w:rsid w:val="00B47730"/>
    <w:rsid w:val="00B55882"/>
    <w:rsid w:val="00B734DE"/>
    <w:rsid w:val="00B774A9"/>
    <w:rsid w:val="00B92FB2"/>
    <w:rsid w:val="00BD6CAD"/>
    <w:rsid w:val="00C41AD5"/>
    <w:rsid w:val="00C466AC"/>
    <w:rsid w:val="00C9169F"/>
    <w:rsid w:val="00C9183D"/>
    <w:rsid w:val="00CB0664"/>
    <w:rsid w:val="00CB4FAB"/>
    <w:rsid w:val="00CC269B"/>
    <w:rsid w:val="00D312DD"/>
    <w:rsid w:val="00D31A71"/>
    <w:rsid w:val="00E116B6"/>
    <w:rsid w:val="00E13740"/>
    <w:rsid w:val="00E46055"/>
    <w:rsid w:val="00E9262E"/>
    <w:rsid w:val="00EB35B3"/>
    <w:rsid w:val="00EC31A0"/>
    <w:rsid w:val="00ED341A"/>
    <w:rsid w:val="00ED43B7"/>
    <w:rsid w:val="00ED6650"/>
    <w:rsid w:val="00F00B02"/>
    <w:rsid w:val="00F028CE"/>
    <w:rsid w:val="00F03D1A"/>
    <w:rsid w:val="00F7258E"/>
    <w:rsid w:val="00F9258C"/>
    <w:rsid w:val="00F95064"/>
    <w:rsid w:val="00FA03F1"/>
    <w:rsid w:val="00FA44C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2C7E2C"/>
  <w14:defaultImageDpi w14:val="300"/>
  <w15:docId w15:val="{13064889-8B00-42CA-9797-D8419EE46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Arial" w:hAnsi="Arial"/>
      <w:sz w:val="18"/>
    </w:rPr>
  </w:style>
  <w:style w:type="paragraph" w:styleId="Ttulo1">
    <w:name w:val="heading 1"/>
    <w:basedOn w:val="Normal"/>
    <w:next w:val="Normal"/>
    <w:link w:val="Ttulo1C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rPr>
      <w:b/>
      <w:bCs/>
      <w:color w:val="4F81BD" w:themeColor="accent1"/>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ipervnculo">
    <w:name w:val="Hyperlink"/>
    <w:basedOn w:val="Fuentedeprrafopredeter"/>
    <w:uiPriority w:val="99"/>
    <w:unhideWhenUsed/>
    <w:rsid w:val="00184E1F"/>
    <w:rPr>
      <w:color w:val="0000FF" w:themeColor="hyperlink"/>
      <w:u w:val="single"/>
    </w:rPr>
  </w:style>
  <w:style w:type="character" w:customStyle="1" w:styleId="Mencinsinresolver1">
    <w:name w:val="Mención sin resolver1"/>
    <w:basedOn w:val="Fuentedeprrafopredeter"/>
    <w:uiPriority w:val="99"/>
    <w:semiHidden/>
    <w:unhideWhenUsed/>
    <w:rsid w:val="00184E1F"/>
    <w:rPr>
      <w:color w:val="605E5C"/>
      <w:shd w:val="clear" w:color="auto" w:fill="E1DFDD"/>
    </w:rPr>
  </w:style>
  <w:style w:type="character" w:styleId="Hipervnculovisitado">
    <w:name w:val="FollowedHyperlink"/>
    <w:basedOn w:val="Fuentedeprrafopredeter"/>
    <w:uiPriority w:val="99"/>
    <w:semiHidden/>
    <w:unhideWhenUsed/>
    <w:rsid w:val="00366CB0"/>
    <w:rPr>
      <w:color w:val="800080" w:themeColor="followedHyperlink"/>
      <w:u w:val="single"/>
    </w:rPr>
  </w:style>
  <w:style w:type="character" w:styleId="Mencinsinresolver">
    <w:name w:val="Unresolved Mention"/>
    <w:basedOn w:val="Fuentedeprrafopredeter"/>
    <w:uiPriority w:val="99"/>
    <w:semiHidden/>
    <w:unhideWhenUsed/>
    <w:rsid w:val="003B6F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visitoviedo.info/congresos-y-eventos/sedes/auditori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ogle.com/maps/search/?api=1&amp;query=Interparking+Llamaquique+Antonio+Suarez+Gutierrez+Ovied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maps/search/?api=1&amp;query=Parking+Auditorio+Gonzalez+Besada+17+Oviedo"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s://www.google.com/maps/search/?api=1&amp;query=Parking+La+Gesta+Plaza+del+Fresno+3+Oviedo" TargetMode="External"/><Relationship Id="rId4" Type="http://schemas.openxmlformats.org/officeDocument/2006/relationships/settings" Target="settings.xml"/><Relationship Id="rId9" Type="http://schemas.openxmlformats.org/officeDocument/2006/relationships/hyperlink" Target="http://www.congresoeyp.es" TargetMode="External"/><Relationship Id="rId14" Type="http://schemas.openxmlformats.org/officeDocument/2006/relationships/hyperlink" Target="https://www.google.com/maps/d/u/0/edit?hl=es&amp;mid=1mKN4ituD9dHa0GNn2Lmkcv1Fh6GX2oI&amp;ll=43.36297573884108%2C-5.853257749999998&amp;z=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2FE29D-464D-4812-A8A5-8BB20F618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2469</Words>
  <Characters>13583</Characters>
  <Application>Microsoft Office Word</Application>
  <DocSecurity>0</DocSecurity>
  <Lines>113</Lines>
  <Paragraphs>32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16020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R</dc:creator>
  <cp:keywords/>
  <dc:description>generated by python-docx</dc:description>
  <cp:lastModifiedBy>ANA MARIA RODRIGUEZ ALVAREZ</cp:lastModifiedBy>
  <cp:revision>2</cp:revision>
  <dcterms:created xsi:type="dcterms:W3CDTF">2026-08-28T07:29:00Z</dcterms:created>
  <dcterms:modified xsi:type="dcterms:W3CDTF">2026-08-28T07:29:00Z</dcterms:modified>
  <cp:category/>
</cp:coreProperties>
</file>